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E1FC" w14:textId="3163F134" w:rsidR="001A6885" w:rsidRPr="001A6885" w:rsidRDefault="001A6885" w:rsidP="001A6885">
      <w:pPr>
        <w:rPr>
          <w:rFonts w:cs="Arial"/>
          <w:b/>
          <w:i/>
          <w:sz w:val="52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535"/>
      </w:tblGrid>
      <w:tr w:rsidR="001A6885" w14:paraId="1EF5BE17" w14:textId="77777777" w:rsidTr="001A6885">
        <w:tc>
          <w:tcPr>
            <w:tcW w:w="1255" w:type="dxa"/>
          </w:tcPr>
          <w:p w14:paraId="4AB3BC8D" w14:textId="6C9E95C5" w:rsidR="001A6885" w:rsidRDefault="001A6885" w:rsidP="001A6885">
            <w:pPr>
              <w:rPr>
                <w:rFonts w:cs="Arial"/>
                <w:b/>
                <w:i/>
                <w:sz w:val="52"/>
                <w:szCs w:val="44"/>
              </w:rPr>
            </w:pPr>
            <w:r>
              <w:rPr>
                <w:rFonts w:cs="Arial"/>
                <w:b/>
                <w:i/>
                <w:noProof/>
                <w:sz w:val="28"/>
                <w:szCs w:val="22"/>
              </w:rPr>
              <w:drawing>
                <wp:inline distT="0" distB="0" distL="0" distR="0" wp14:anchorId="1AE4A114" wp14:editId="50042F24">
                  <wp:extent cx="638487" cy="741018"/>
                  <wp:effectExtent l="0" t="0" r="0" b="2540"/>
                  <wp:docPr id="2" name="Picture 2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0250" cy="76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</w:tcPr>
          <w:p w14:paraId="4A8CF00B" w14:textId="77777777" w:rsidR="001A6885" w:rsidRDefault="001A6885" w:rsidP="001A6885">
            <w:pPr>
              <w:rPr>
                <w:rFonts w:cs="Arial"/>
                <w:b/>
                <w:i/>
                <w:sz w:val="52"/>
                <w:szCs w:val="44"/>
              </w:rPr>
            </w:pPr>
            <w:r>
              <w:rPr>
                <w:rFonts w:cs="Arial"/>
                <w:b/>
                <w:i/>
                <w:sz w:val="52"/>
                <w:szCs w:val="44"/>
              </w:rPr>
              <w:t>MICHELLE L. WOLCOTT, MD</w:t>
            </w:r>
          </w:p>
          <w:p w14:paraId="2DE6209D" w14:textId="0798244D" w:rsidR="001A6885" w:rsidRPr="001A6885" w:rsidRDefault="001A6885" w:rsidP="001A6885">
            <w:pPr>
              <w:rPr>
                <w:rFonts w:cs="Arial"/>
                <w:b/>
                <w:i/>
                <w:sz w:val="24"/>
                <w:szCs w:val="24"/>
              </w:rPr>
            </w:pPr>
            <w:r w:rsidRPr="001A6885">
              <w:rPr>
                <w:rFonts w:cs="Arial"/>
                <w:b/>
                <w:i/>
                <w:sz w:val="24"/>
                <w:szCs w:val="24"/>
              </w:rPr>
              <w:t>University of Colorado Department of Orthopedics</w:t>
            </w:r>
          </w:p>
          <w:p w14:paraId="72B54B14" w14:textId="10715946" w:rsidR="001A6885" w:rsidRPr="001A6885" w:rsidRDefault="001A6885" w:rsidP="001A6885">
            <w:pPr>
              <w:rPr>
                <w:rFonts w:cs="Arial"/>
                <w:b/>
                <w:i/>
                <w:sz w:val="24"/>
                <w:szCs w:val="24"/>
              </w:rPr>
            </w:pPr>
            <w:r w:rsidRPr="001A6885">
              <w:rPr>
                <w:rFonts w:cs="Arial"/>
                <w:b/>
                <w:i/>
                <w:sz w:val="24"/>
                <w:szCs w:val="24"/>
              </w:rPr>
              <w:t>CU Sports Medicine</w:t>
            </w:r>
          </w:p>
          <w:p w14:paraId="677A805C" w14:textId="4DFF9999" w:rsidR="001A6885" w:rsidRPr="001A6885" w:rsidRDefault="001A6885" w:rsidP="001A6885">
            <w:pPr>
              <w:rPr>
                <w:rFonts w:cs="Arial"/>
                <w:b/>
                <w:i/>
                <w:sz w:val="20"/>
              </w:rPr>
            </w:pPr>
            <w:r w:rsidRPr="001A6885">
              <w:rPr>
                <w:rFonts w:cs="Arial"/>
                <w:b/>
                <w:i/>
                <w:sz w:val="20"/>
              </w:rPr>
              <w:t>2000 S. Colorado Blvd, Ste 1-4500</w:t>
            </w:r>
          </w:p>
          <w:p w14:paraId="61B44F62" w14:textId="63A65AFD" w:rsidR="001A6885" w:rsidRPr="001A6885" w:rsidRDefault="001A6885" w:rsidP="001A6885">
            <w:pPr>
              <w:rPr>
                <w:rFonts w:cs="Arial"/>
                <w:b/>
                <w:i/>
                <w:sz w:val="20"/>
              </w:rPr>
            </w:pPr>
            <w:r w:rsidRPr="001A6885">
              <w:rPr>
                <w:rFonts w:cs="Arial"/>
                <w:b/>
                <w:i/>
                <w:sz w:val="20"/>
              </w:rPr>
              <w:t>Denver, CO 80222</w:t>
            </w:r>
          </w:p>
          <w:p w14:paraId="6C55499B" w14:textId="2DDFC481" w:rsidR="001A6885" w:rsidRPr="001A6885" w:rsidRDefault="001A6885" w:rsidP="001A6885">
            <w:pPr>
              <w:rPr>
                <w:rFonts w:cs="Arial"/>
                <w:b/>
                <w:i/>
                <w:sz w:val="20"/>
              </w:rPr>
            </w:pPr>
            <w:r w:rsidRPr="001A6885">
              <w:rPr>
                <w:rFonts w:cs="Arial"/>
                <w:b/>
                <w:i/>
                <w:sz w:val="20"/>
              </w:rPr>
              <w:t>(720) 848-8200</w:t>
            </w:r>
            <w:r>
              <w:rPr>
                <w:rFonts w:cs="Arial"/>
                <w:b/>
                <w:i/>
                <w:sz w:val="20"/>
              </w:rPr>
              <w:t xml:space="preserve">   </w:t>
            </w:r>
            <w:r w:rsidRPr="001A6885">
              <w:rPr>
                <w:rFonts w:ascii="Times New Roman" w:hAnsi="Times New Roman"/>
                <w:b/>
                <w:i/>
                <w:sz w:val="20"/>
              </w:rPr>
              <w:t>•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  </w:t>
            </w:r>
            <w:r w:rsidRPr="001A6885">
              <w:rPr>
                <w:rFonts w:ascii="Times New Roman" w:hAnsi="Times New Roman"/>
                <w:b/>
                <w:i/>
                <w:sz w:val="20"/>
              </w:rPr>
              <w:t>michelle.wolcott@cuanschutz.edu</w:t>
            </w:r>
          </w:p>
        </w:tc>
      </w:tr>
    </w:tbl>
    <w:p w14:paraId="6C5EB502" w14:textId="77777777" w:rsidR="001A6885" w:rsidRDefault="001A6885" w:rsidP="003F4499">
      <w:pPr>
        <w:rPr>
          <w:rFonts w:cs="Arial"/>
          <w:b/>
          <w:i/>
          <w:szCs w:val="22"/>
          <w:u w:val="single"/>
        </w:rPr>
      </w:pPr>
    </w:p>
    <w:p w14:paraId="2F096D78" w14:textId="489E5609" w:rsidR="00D7064D" w:rsidRPr="00B464E0" w:rsidRDefault="001A6885" w:rsidP="00B464E0">
      <w:pPr>
        <w:rPr>
          <w:rFonts w:cs="Arial"/>
          <w:b/>
          <w:iCs/>
          <w:szCs w:val="22"/>
        </w:rPr>
      </w:pPr>
      <w:r w:rsidRPr="00B464E0">
        <w:rPr>
          <w:rFonts w:cs="Arial"/>
          <w:b/>
          <w:iCs/>
          <w:szCs w:val="22"/>
        </w:rPr>
        <w:t>Academic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10"/>
        <w:gridCol w:w="90"/>
        <w:gridCol w:w="7645"/>
      </w:tblGrid>
      <w:tr w:rsidR="00D00F3A" w14:paraId="5976FA32" w14:textId="77777777" w:rsidTr="00A305D8">
        <w:tc>
          <w:tcPr>
            <w:tcW w:w="445" w:type="dxa"/>
          </w:tcPr>
          <w:p w14:paraId="3C0BC3BA" w14:textId="2D05BDF1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2A607D4E" w14:textId="534CF98F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</w:t>
            </w:r>
            <w:r w:rsidR="00387D6F">
              <w:rPr>
                <w:rFonts w:cs="Arial"/>
                <w:bCs/>
                <w:iCs/>
                <w:szCs w:val="22"/>
              </w:rPr>
              <w:t>0</w:t>
            </w:r>
            <w:r>
              <w:rPr>
                <w:rFonts w:cs="Arial"/>
                <w:bCs/>
                <w:iCs/>
                <w:szCs w:val="22"/>
              </w:rPr>
              <w:t>-Present</w:t>
            </w:r>
          </w:p>
        </w:tc>
        <w:tc>
          <w:tcPr>
            <w:tcW w:w="7735" w:type="dxa"/>
            <w:gridSpan w:val="2"/>
          </w:tcPr>
          <w:p w14:paraId="05388A3F" w14:textId="77777777" w:rsidR="00D00F3A" w:rsidRPr="00D00F3A" w:rsidRDefault="00D00F3A" w:rsidP="00D00F3A">
            <w:pPr>
              <w:rPr>
                <w:rFonts w:cs="Arial"/>
                <w:szCs w:val="22"/>
              </w:rPr>
            </w:pPr>
            <w:r w:rsidRPr="00D00F3A">
              <w:rPr>
                <w:rFonts w:cs="Arial"/>
                <w:szCs w:val="22"/>
              </w:rPr>
              <w:t xml:space="preserve">Associate Professor </w:t>
            </w:r>
          </w:p>
          <w:p w14:paraId="651C34D4" w14:textId="1D00AA7B" w:rsidR="00D00F3A" w:rsidRPr="0051785B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Department of Ortho</w:t>
            </w:r>
            <w:r>
              <w:rPr>
                <w:rFonts w:cs="Arial"/>
                <w:szCs w:val="22"/>
              </w:rPr>
              <w:t>pedics, Sports Medicine Section</w:t>
            </w:r>
          </w:p>
          <w:p w14:paraId="06238DB9" w14:textId="3D98F3F8" w:rsidR="00D00F3A" w:rsidRPr="0051785B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University of Colorado </w:t>
            </w:r>
            <w:r>
              <w:rPr>
                <w:rFonts w:cs="Arial"/>
                <w:szCs w:val="22"/>
              </w:rPr>
              <w:t>School of Medicine</w:t>
            </w:r>
          </w:p>
          <w:p w14:paraId="52B3DECB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</w:tr>
      <w:tr w:rsidR="007F627F" w14:paraId="5A904226" w14:textId="77777777" w:rsidTr="00A305D8">
        <w:tc>
          <w:tcPr>
            <w:tcW w:w="445" w:type="dxa"/>
          </w:tcPr>
          <w:p w14:paraId="7A33FE1C" w14:textId="552A8115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66622218" w14:textId="4F5C4849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Previous Experience</w:t>
            </w:r>
          </w:p>
          <w:p w14:paraId="37A879B9" w14:textId="3DA7B89D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2003-201</w:t>
            </w:r>
            <w:r w:rsidR="00387D6F">
              <w:rPr>
                <w:rFonts w:cs="Arial"/>
                <w:bCs/>
                <w:iCs/>
                <w:szCs w:val="22"/>
              </w:rPr>
              <w:t>0</w:t>
            </w:r>
          </w:p>
        </w:tc>
        <w:tc>
          <w:tcPr>
            <w:tcW w:w="7735" w:type="dxa"/>
            <w:gridSpan w:val="2"/>
          </w:tcPr>
          <w:p w14:paraId="3FFE8C43" w14:textId="77777777" w:rsidR="007F627F" w:rsidRDefault="00387D6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Assistant Professor</w:t>
            </w:r>
          </w:p>
          <w:p w14:paraId="0B88A465" w14:textId="77777777" w:rsidR="00387D6F" w:rsidRDefault="00387D6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Department of Orthopedics</w:t>
            </w:r>
          </w:p>
          <w:p w14:paraId="059B9B76" w14:textId="77777777" w:rsidR="00387D6F" w:rsidRDefault="00387D6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Denver Orthopedics Clinic</w:t>
            </w:r>
          </w:p>
          <w:p w14:paraId="55528A4B" w14:textId="69629283" w:rsidR="00387D6F" w:rsidRPr="00D00F3A" w:rsidRDefault="00387D6F" w:rsidP="00D00F3A">
            <w:pPr>
              <w:rPr>
                <w:rFonts w:cs="Arial"/>
                <w:szCs w:val="22"/>
              </w:rPr>
            </w:pPr>
          </w:p>
        </w:tc>
      </w:tr>
      <w:tr w:rsidR="00387D6F" w14:paraId="36E7BE46" w14:textId="77777777" w:rsidTr="00A305D8">
        <w:tc>
          <w:tcPr>
            <w:tcW w:w="445" w:type="dxa"/>
          </w:tcPr>
          <w:p w14:paraId="630915CB" w14:textId="50CEBD76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0345" w:type="dxa"/>
            <w:gridSpan w:val="3"/>
          </w:tcPr>
          <w:p w14:paraId="0865728A" w14:textId="19C35A0C" w:rsidR="00387D6F" w:rsidRPr="00D00F3A" w:rsidRDefault="00387D6F" w:rsidP="00D00F3A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Colleges and Universities Attended</w:t>
            </w:r>
          </w:p>
        </w:tc>
      </w:tr>
      <w:tr w:rsidR="00387D6F" w14:paraId="1008BEF8" w14:textId="77777777" w:rsidTr="00A305D8">
        <w:tc>
          <w:tcPr>
            <w:tcW w:w="445" w:type="dxa"/>
          </w:tcPr>
          <w:p w14:paraId="73E73C59" w14:textId="77777777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09030B63" w14:textId="135DE252" w:rsidR="00387D6F" w:rsidRDefault="00387D6F" w:rsidP="00387D6F">
            <w:pPr>
              <w:rPr>
                <w:rFonts w:cs="Arial"/>
                <w:bCs/>
                <w:iCs/>
                <w:szCs w:val="22"/>
              </w:rPr>
            </w:pPr>
            <w:r w:rsidRPr="0051785B">
              <w:rPr>
                <w:rFonts w:cs="Arial"/>
                <w:szCs w:val="22"/>
              </w:rPr>
              <w:t>August 2001–July 2002</w:t>
            </w:r>
          </w:p>
        </w:tc>
        <w:tc>
          <w:tcPr>
            <w:tcW w:w="7735" w:type="dxa"/>
            <w:gridSpan w:val="2"/>
          </w:tcPr>
          <w:p w14:paraId="3B092456" w14:textId="77777777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b/>
                <w:szCs w:val="22"/>
              </w:rPr>
              <w:t>Fellowship</w:t>
            </w:r>
            <w:r w:rsidRPr="0051785B">
              <w:rPr>
                <w:rFonts w:cs="Arial"/>
                <w:szCs w:val="22"/>
              </w:rPr>
              <w:t xml:space="preserve">, Sports Medicine </w:t>
            </w:r>
          </w:p>
          <w:p w14:paraId="68C3D6B3" w14:textId="25033838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University of Iowa Hospital and Clinics</w:t>
            </w:r>
          </w:p>
          <w:p w14:paraId="449D785C" w14:textId="77777777" w:rsidR="00387D6F" w:rsidRDefault="00387D6F" w:rsidP="00387D6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Iowa City, IA</w:t>
            </w:r>
          </w:p>
          <w:p w14:paraId="54D87B8D" w14:textId="6BD0CEE1" w:rsidR="00387D6F" w:rsidRPr="00D00F3A" w:rsidRDefault="00387D6F" w:rsidP="00387D6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387D6F" w14:paraId="5E07864D" w14:textId="77777777" w:rsidTr="00A305D8">
        <w:tc>
          <w:tcPr>
            <w:tcW w:w="445" w:type="dxa"/>
          </w:tcPr>
          <w:p w14:paraId="062EBF59" w14:textId="77777777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4A6F5F2C" w14:textId="35B8C87A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  <w:r w:rsidRPr="0051785B">
              <w:rPr>
                <w:rFonts w:cs="Arial"/>
                <w:szCs w:val="22"/>
              </w:rPr>
              <w:t>July 1996</w:t>
            </w:r>
            <w:r>
              <w:rPr>
                <w:rFonts w:cs="Arial"/>
                <w:szCs w:val="22"/>
              </w:rPr>
              <w:t>-June 2001</w:t>
            </w:r>
          </w:p>
        </w:tc>
        <w:tc>
          <w:tcPr>
            <w:tcW w:w="7735" w:type="dxa"/>
            <w:gridSpan w:val="2"/>
          </w:tcPr>
          <w:p w14:paraId="0C14FFC5" w14:textId="77777777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b/>
                <w:szCs w:val="22"/>
              </w:rPr>
              <w:t>Residency</w:t>
            </w:r>
            <w:r w:rsidRPr="0051785B">
              <w:rPr>
                <w:rFonts w:cs="Arial"/>
                <w:szCs w:val="22"/>
              </w:rPr>
              <w:t xml:space="preserve">, Orthopaedic Surgery </w:t>
            </w:r>
          </w:p>
          <w:p w14:paraId="1CA4DCCB" w14:textId="335A41EB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Loyola University Medical Center</w:t>
            </w:r>
          </w:p>
          <w:p w14:paraId="7BB7225F" w14:textId="1052C626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Maywood, IL</w:t>
            </w:r>
          </w:p>
          <w:p w14:paraId="2DA2EA69" w14:textId="77777777" w:rsidR="00387D6F" w:rsidRPr="00D00F3A" w:rsidRDefault="00387D6F" w:rsidP="00D00F3A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387D6F" w14:paraId="44FF512D" w14:textId="77777777" w:rsidTr="00A305D8">
        <w:tc>
          <w:tcPr>
            <w:tcW w:w="445" w:type="dxa"/>
          </w:tcPr>
          <w:p w14:paraId="5EA80AF4" w14:textId="77777777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6FB92355" w14:textId="458B70F3" w:rsidR="00387D6F" w:rsidRPr="0051785B" w:rsidRDefault="00387D6F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August 1992–May 1996</w:t>
            </w:r>
          </w:p>
        </w:tc>
        <w:tc>
          <w:tcPr>
            <w:tcW w:w="7735" w:type="dxa"/>
            <w:gridSpan w:val="2"/>
          </w:tcPr>
          <w:p w14:paraId="6C0A0E8E" w14:textId="39628330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b/>
                <w:szCs w:val="22"/>
              </w:rPr>
              <w:t>M</w:t>
            </w:r>
            <w:r>
              <w:rPr>
                <w:rFonts w:cs="Arial"/>
                <w:b/>
                <w:szCs w:val="22"/>
              </w:rPr>
              <w:t xml:space="preserve">edical </w:t>
            </w:r>
            <w:r w:rsidRPr="0051785B">
              <w:rPr>
                <w:rFonts w:cs="Arial"/>
                <w:b/>
                <w:szCs w:val="22"/>
              </w:rPr>
              <w:t>D</w:t>
            </w:r>
            <w:r>
              <w:rPr>
                <w:rFonts w:cs="Arial"/>
                <w:b/>
                <w:szCs w:val="22"/>
              </w:rPr>
              <w:t>octorate</w:t>
            </w:r>
            <w:r w:rsidRPr="0051785B">
              <w:rPr>
                <w:rFonts w:cs="Arial"/>
                <w:b/>
                <w:szCs w:val="22"/>
              </w:rPr>
              <w:t xml:space="preserve">, </w:t>
            </w:r>
            <w:r w:rsidRPr="0051785B">
              <w:rPr>
                <w:rFonts w:cs="Arial"/>
                <w:szCs w:val="22"/>
              </w:rPr>
              <w:t>Georgetown University School of Medicine</w:t>
            </w:r>
          </w:p>
          <w:p w14:paraId="58DD59D1" w14:textId="3ECB870F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Washington, DC</w:t>
            </w:r>
          </w:p>
          <w:p w14:paraId="2C8D54EA" w14:textId="77777777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</w:p>
        </w:tc>
      </w:tr>
      <w:tr w:rsidR="00387D6F" w14:paraId="7512D72B" w14:textId="77777777" w:rsidTr="00A305D8">
        <w:tc>
          <w:tcPr>
            <w:tcW w:w="445" w:type="dxa"/>
          </w:tcPr>
          <w:p w14:paraId="4E0E4C77" w14:textId="77777777" w:rsidR="00387D6F" w:rsidRDefault="00387D6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15983F4F" w14:textId="728E910C" w:rsidR="00387D6F" w:rsidRPr="0051785B" w:rsidRDefault="00387D6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September 1989</w:t>
            </w:r>
            <w:r w:rsidRPr="0051785B">
              <w:rPr>
                <w:rFonts w:cs="Arial"/>
                <w:szCs w:val="22"/>
              </w:rPr>
              <w:t>–June 1992</w:t>
            </w:r>
          </w:p>
        </w:tc>
        <w:tc>
          <w:tcPr>
            <w:tcW w:w="7735" w:type="dxa"/>
            <w:gridSpan w:val="2"/>
          </w:tcPr>
          <w:p w14:paraId="0A199809" w14:textId="77777777" w:rsidR="00387D6F" w:rsidRPr="0051785B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b/>
                <w:szCs w:val="22"/>
              </w:rPr>
              <w:t>Bachelor of Science</w:t>
            </w:r>
            <w:r w:rsidRPr="0051785B">
              <w:rPr>
                <w:rFonts w:cs="Arial"/>
                <w:szCs w:val="22"/>
              </w:rPr>
              <w:t>, Major: Biology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>Minor: Chemistry</w:t>
            </w:r>
          </w:p>
          <w:p w14:paraId="063E134C" w14:textId="77777777" w:rsidR="00387D6F" w:rsidRDefault="00387D6F" w:rsidP="00387D6F">
            <w:pPr>
              <w:tabs>
                <w:tab w:val="left" w:pos="720"/>
                <w:tab w:val="left" w:pos="378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Salt Lake City, UT</w:t>
            </w:r>
          </w:p>
          <w:p w14:paraId="0CC17785" w14:textId="369ED42A" w:rsidR="00F453EF" w:rsidRPr="0051785B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</w:p>
        </w:tc>
      </w:tr>
      <w:tr w:rsidR="00F453EF" w14:paraId="0B4EC66C" w14:textId="77777777" w:rsidTr="00A305D8">
        <w:tc>
          <w:tcPr>
            <w:tcW w:w="445" w:type="dxa"/>
          </w:tcPr>
          <w:p w14:paraId="3EB443C7" w14:textId="1D47465E" w:rsidR="00F453EF" w:rsidRDefault="00F453E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0345" w:type="dxa"/>
            <w:gridSpan w:val="3"/>
          </w:tcPr>
          <w:p w14:paraId="1EF72B8F" w14:textId="344B015C" w:rsidR="00F453EF" w:rsidRPr="0051785B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Post-doctoral and residency training</w:t>
            </w:r>
          </w:p>
        </w:tc>
      </w:tr>
      <w:tr w:rsidR="00F453EF" w14:paraId="645702FC" w14:textId="77777777" w:rsidTr="00A305D8">
        <w:tc>
          <w:tcPr>
            <w:tcW w:w="445" w:type="dxa"/>
          </w:tcPr>
          <w:p w14:paraId="0373A5B6" w14:textId="77777777" w:rsidR="00F453EF" w:rsidRDefault="00F453E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7E18AAB3" w14:textId="77777777" w:rsidR="00F453EF" w:rsidRDefault="00F453E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August 2001-July 2002</w:t>
            </w:r>
          </w:p>
          <w:p w14:paraId="6F2EE536" w14:textId="77777777" w:rsidR="00F47F7F" w:rsidRDefault="00F47F7F" w:rsidP="00D00F3A">
            <w:pPr>
              <w:rPr>
                <w:rFonts w:cs="Arial"/>
                <w:szCs w:val="22"/>
              </w:rPr>
            </w:pPr>
          </w:p>
          <w:p w14:paraId="54514997" w14:textId="77777777" w:rsidR="00F47F7F" w:rsidRDefault="00F47F7F" w:rsidP="00D00F3A">
            <w:pPr>
              <w:rPr>
                <w:rFonts w:cs="Arial"/>
                <w:szCs w:val="22"/>
              </w:rPr>
            </w:pPr>
          </w:p>
          <w:p w14:paraId="6B62045D" w14:textId="77777777" w:rsidR="00F47F7F" w:rsidRDefault="00F47F7F" w:rsidP="00D00F3A">
            <w:pPr>
              <w:rPr>
                <w:rFonts w:cs="Arial"/>
                <w:szCs w:val="22"/>
              </w:rPr>
            </w:pPr>
          </w:p>
          <w:p w14:paraId="0173CEEF" w14:textId="77777777" w:rsidR="00F47F7F" w:rsidRDefault="00F47F7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 1997-June 2001</w:t>
            </w:r>
          </w:p>
          <w:p w14:paraId="02872258" w14:textId="77777777" w:rsidR="00F47F7F" w:rsidRDefault="00F47F7F" w:rsidP="00D00F3A">
            <w:pPr>
              <w:rPr>
                <w:rFonts w:cs="Arial"/>
                <w:szCs w:val="22"/>
              </w:rPr>
            </w:pPr>
          </w:p>
          <w:p w14:paraId="6665D2E0" w14:textId="77777777" w:rsidR="00F47F7F" w:rsidRDefault="00F47F7F" w:rsidP="00D00F3A">
            <w:pPr>
              <w:rPr>
                <w:rFonts w:cs="Arial"/>
                <w:szCs w:val="22"/>
              </w:rPr>
            </w:pPr>
          </w:p>
          <w:p w14:paraId="06A8F3AA" w14:textId="6ED401DE" w:rsidR="00F47F7F" w:rsidRDefault="00F47F7F" w:rsidP="00D00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 1996-June 1997</w:t>
            </w:r>
          </w:p>
        </w:tc>
        <w:tc>
          <w:tcPr>
            <w:tcW w:w="7735" w:type="dxa"/>
            <w:gridSpan w:val="2"/>
          </w:tcPr>
          <w:p w14:paraId="2A685051" w14:textId="113AE8E9" w:rsidR="00F453E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University of Iowa Hospitals &amp;Clinic</w:t>
            </w:r>
            <w:r w:rsidR="00F47F7F">
              <w:rPr>
                <w:rFonts w:cs="Arial"/>
                <w:b/>
                <w:szCs w:val="22"/>
              </w:rPr>
              <w:t xml:space="preserve"> Fellowship</w:t>
            </w:r>
          </w:p>
          <w:p w14:paraId="1308C5FB" w14:textId="6558C72B" w:rsidR="00F453E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Graduate Medical Education</w:t>
            </w:r>
          </w:p>
          <w:p w14:paraId="19DD9CAF" w14:textId="5F076A8A" w:rsidR="00F453E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Iowa City, IA</w:t>
            </w:r>
          </w:p>
          <w:p w14:paraId="3A8F191C" w14:textId="1EC30D02" w:rsidR="00F453E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Cs/>
                <w:szCs w:val="22"/>
              </w:rPr>
            </w:pPr>
          </w:p>
          <w:p w14:paraId="3BD6C44B" w14:textId="1BEB45C5" w:rsidR="00F453EF" w:rsidRPr="00F47F7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  <w:r w:rsidRPr="00F47F7F">
              <w:rPr>
                <w:rFonts w:cs="Arial"/>
                <w:b/>
                <w:szCs w:val="22"/>
              </w:rPr>
              <w:t>Loyola University of Chicago-Stritch SOM</w:t>
            </w:r>
            <w:r w:rsidR="00F47F7F">
              <w:rPr>
                <w:rFonts w:cs="Arial"/>
                <w:b/>
                <w:szCs w:val="22"/>
              </w:rPr>
              <w:t xml:space="preserve"> Residency</w:t>
            </w:r>
          </w:p>
          <w:p w14:paraId="1A3578D5" w14:textId="1E8416C4" w:rsidR="00F453EF" w:rsidRPr="00F453E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Maywood, IL</w:t>
            </w:r>
          </w:p>
          <w:p w14:paraId="578DCDC5" w14:textId="77777777" w:rsidR="00F453EF" w:rsidRDefault="00F453E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</w:p>
          <w:p w14:paraId="5ED7E479" w14:textId="77777777" w:rsidR="00F47F7F" w:rsidRDefault="00F47F7F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Loyola University of Chicago-Stritch SOM Internship</w:t>
            </w:r>
          </w:p>
          <w:p w14:paraId="4C69E51E" w14:textId="77777777" w:rsidR="00F47F7F" w:rsidRDefault="00F47F7F" w:rsidP="00387D6F">
            <w:pPr>
              <w:tabs>
                <w:tab w:val="left" w:pos="720"/>
                <w:tab w:val="left" w:pos="378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Maywood, IL</w:t>
            </w:r>
          </w:p>
          <w:p w14:paraId="1A986B3F" w14:textId="429E427F" w:rsidR="00F47F7F" w:rsidRPr="00F47F7F" w:rsidRDefault="00F47F7F" w:rsidP="00387D6F">
            <w:pPr>
              <w:tabs>
                <w:tab w:val="left" w:pos="720"/>
                <w:tab w:val="left" w:pos="3780"/>
              </w:tabs>
              <w:rPr>
                <w:rFonts w:cs="Arial"/>
                <w:bCs/>
                <w:szCs w:val="22"/>
              </w:rPr>
            </w:pPr>
          </w:p>
        </w:tc>
      </w:tr>
      <w:tr w:rsidR="00B464E0" w14:paraId="19C6CD31" w14:textId="77777777" w:rsidTr="009079F3">
        <w:tc>
          <w:tcPr>
            <w:tcW w:w="10790" w:type="dxa"/>
            <w:gridSpan w:val="4"/>
          </w:tcPr>
          <w:p w14:paraId="30C53D20" w14:textId="69E84AB2" w:rsidR="00B464E0" w:rsidRPr="00852F28" w:rsidRDefault="00B464E0" w:rsidP="00387D6F">
            <w:pPr>
              <w:tabs>
                <w:tab w:val="left" w:pos="720"/>
                <w:tab w:val="left" w:pos="3780"/>
              </w:tabs>
              <w:rPr>
                <w:rFonts w:cs="Arial"/>
                <w:b/>
                <w:szCs w:val="22"/>
              </w:rPr>
            </w:pPr>
            <w:r w:rsidRPr="00852F28">
              <w:rPr>
                <w:rFonts w:cs="Arial"/>
                <w:b/>
                <w:szCs w:val="22"/>
              </w:rPr>
              <w:t>Public and Professional Service</w:t>
            </w:r>
          </w:p>
        </w:tc>
      </w:tr>
      <w:tr w:rsidR="00D00F3A" w14:paraId="1C9B62C0" w14:textId="77777777" w:rsidTr="00A305D8">
        <w:tc>
          <w:tcPr>
            <w:tcW w:w="445" w:type="dxa"/>
          </w:tcPr>
          <w:p w14:paraId="5624961A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549F5017" w14:textId="4D65791C" w:rsidR="00D00F3A" w:rsidRPr="00F453EF" w:rsidRDefault="00D00F3A" w:rsidP="00D00F3A">
            <w:pPr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7735" w:type="dxa"/>
            <w:gridSpan w:val="2"/>
          </w:tcPr>
          <w:p w14:paraId="7ED06ABA" w14:textId="3BBF9E74" w:rsidR="00D00F3A" w:rsidRPr="00D00F3A" w:rsidRDefault="00D00F3A" w:rsidP="00D00F3A">
            <w:pPr>
              <w:rPr>
                <w:rFonts w:cs="Arial"/>
                <w:b/>
                <w:bCs/>
                <w:szCs w:val="22"/>
              </w:rPr>
            </w:pPr>
            <w:r w:rsidRPr="00D00F3A">
              <w:rPr>
                <w:rFonts w:cs="Arial"/>
                <w:b/>
                <w:bCs/>
                <w:szCs w:val="22"/>
              </w:rPr>
              <w:t>Head Team Physician</w:t>
            </w:r>
          </w:p>
        </w:tc>
      </w:tr>
      <w:tr w:rsidR="00D00F3A" w14:paraId="4E64040B" w14:textId="77777777" w:rsidTr="00A305D8">
        <w:tc>
          <w:tcPr>
            <w:tcW w:w="445" w:type="dxa"/>
          </w:tcPr>
          <w:p w14:paraId="567BE600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4BB5A596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2017-Present</w:t>
            </w:r>
          </w:p>
          <w:p w14:paraId="5AAEB861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  <w:p w14:paraId="270F0E2A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2017-Present</w:t>
            </w:r>
          </w:p>
          <w:p w14:paraId="00EA93EF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  <w:p w14:paraId="1276C304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2016-Present</w:t>
            </w:r>
          </w:p>
          <w:p w14:paraId="13A2A634" w14:textId="31ECD02D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</w:p>
          <w:p w14:paraId="61CED5F5" w14:textId="77777777" w:rsidR="007F627F" w:rsidRDefault="007F627F" w:rsidP="007F627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2003-Present</w:t>
            </w:r>
          </w:p>
          <w:p w14:paraId="56F2F344" w14:textId="77777777" w:rsidR="007F627F" w:rsidRDefault="007F627F" w:rsidP="007F627F">
            <w:pPr>
              <w:rPr>
                <w:rFonts w:cs="Arial"/>
                <w:bCs/>
                <w:iCs/>
                <w:szCs w:val="22"/>
              </w:rPr>
            </w:pPr>
          </w:p>
          <w:p w14:paraId="4E82C364" w14:textId="77777777" w:rsidR="007F627F" w:rsidRDefault="007F627F" w:rsidP="007F627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lastRenderedPageBreak/>
              <w:t>2003-Present</w:t>
            </w:r>
          </w:p>
          <w:p w14:paraId="098EA8AD" w14:textId="77777777" w:rsidR="007F627F" w:rsidRDefault="007F627F" w:rsidP="007F627F">
            <w:pPr>
              <w:rPr>
                <w:rFonts w:cs="Arial"/>
                <w:bCs/>
                <w:iCs/>
                <w:szCs w:val="22"/>
              </w:rPr>
            </w:pPr>
          </w:p>
          <w:p w14:paraId="6A3368F6" w14:textId="71242B6B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7735" w:type="dxa"/>
            <w:gridSpan w:val="2"/>
          </w:tcPr>
          <w:p w14:paraId="5CBE2CF8" w14:textId="77777777" w:rsidR="00D00F3A" w:rsidRPr="0051785B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lastRenderedPageBreak/>
              <w:t>University of Colorado Buffaloes</w:t>
            </w:r>
          </w:p>
          <w:p w14:paraId="0A44E8D8" w14:textId="77777777" w:rsidR="00D00F3A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Men’s Basketball</w:t>
            </w:r>
          </w:p>
          <w:p w14:paraId="25269F03" w14:textId="77777777" w:rsidR="00D00F3A" w:rsidRPr="0051785B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Colorado Mammoth</w:t>
            </w:r>
          </w:p>
          <w:p w14:paraId="6046FCE0" w14:textId="77777777" w:rsidR="00D00F3A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National </w:t>
            </w:r>
            <w:proofErr w:type="spellStart"/>
            <w:r w:rsidRPr="0051785B">
              <w:rPr>
                <w:rFonts w:cs="Arial"/>
                <w:szCs w:val="22"/>
              </w:rPr>
              <w:t>LaCrosse</w:t>
            </w:r>
            <w:proofErr w:type="spellEnd"/>
            <w:r w:rsidRPr="0051785B">
              <w:rPr>
                <w:rFonts w:cs="Arial"/>
                <w:szCs w:val="22"/>
              </w:rPr>
              <w:t xml:space="preserve"> League</w:t>
            </w:r>
          </w:p>
          <w:p w14:paraId="3E3DEF2A" w14:textId="77777777" w:rsidR="00D00F3A" w:rsidRPr="0051785B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Colorado Rapids Youth Development League</w:t>
            </w:r>
          </w:p>
          <w:p w14:paraId="792E896F" w14:textId="1A8E6266" w:rsidR="00D00F3A" w:rsidRDefault="00D00F3A" w:rsidP="00D00F3A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Medical Director</w:t>
            </w:r>
          </w:p>
          <w:p w14:paraId="095B68CE" w14:textId="77777777" w:rsidR="007F627F" w:rsidRPr="0051785B" w:rsidRDefault="007F627F" w:rsidP="007F627F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University of Colorado Buffaloes</w:t>
            </w:r>
          </w:p>
          <w:p w14:paraId="12D05585" w14:textId="77777777" w:rsidR="007F627F" w:rsidRDefault="007F627F" w:rsidP="007F627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Women’s Basketball </w:t>
            </w:r>
          </w:p>
          <w:p w14:paraId="4E2E0CAF" w14:textId="77777777" w:rsidR="007F627F" w:rsidRPr="0051785B" w:rsidRDefault="007F627F" w:rsidP="007F627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lastRenderedPageBreak/>
              <w:t xml:space="preserve">University of Denver Pioneers </w:t>
            </w:r>
          </w:p>
          <w:p w14:paraId="57A9722F" w14:textId="77777777" w:rsidR="007F627F" w:rsidRDefault="007F627F" w:rsidP="007F627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Gymnastics</w:t>
            </w:r>
          </w:p>
          <w:p w14:paraId="514E92D6" w14:textId="69F1B80C" w:rsidR="007F627F" w:rsidRDefault="007F627F" w:rsidP="00D00F3A">
            <w:pPr>
              <w:rPr>
                <w:rFonts w:cs="Arial"/>
                <w:szCs w:val="22"/>
              </w:rPr>
            </w:pPr>
          </w:p>
        </w:tc>
      </w:tr>
      <w:tr w:rsidR="00D00F3A" w14:paraId="5500DD3B" w14:textId="77777777" w:rsidTr="00A305D8">
        <w:tc>
          <w:tcPr>
            <w:tcW w:w="445" w:type="dxa"/>
          </w:tcPr>
          <w:p w14:paraId="4B17BDFB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68E0287D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7735" w:type="dxa"/>
            <w:gridSpan w:val="2"/>
          </w:tcPr>
          <w:p w14:paraId="7A7E293C" w14:textId="55770239" w:rsidR="00D00F3A" w:rsidRPr="00D00F3A" w:rsidRDefault="00D00F3A" w:rsidP="00D00F3A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Assistant Team Physician</w:t>
            </w:r>
          </w:p>
        </w:tc>
      </w:tr>
      <w:tr w:rsidR="00D00F3A" w14:paraId="4F9CCB7B" w14:textId="77777777" w:rsidTr="00A305D8">
        <w:tc>
          <w:tcPr>
            <w:tcW w:w="445" w:type="dxa"/>
          </w:tcPr>
          <w:p w14:paraId="09CF3E12" w14:textId="77777777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610" w:type="dxa"/>
          </w:tcPr>
          <w:p w14:paraId="1CE27C9C" w14:textId="47002C69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2017-Present</w:t>
            </w:r>
          </w:p>
          <w:p w14:paraId="26E546A4" w14:textId="37D33906" w:rsidR="00D00F3A" w:rsidRDefault="00D00F3A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2003-Present</w:t>
            </w:r>
          </w:p>
          <w:p w14:paraId="5A1B5B7E" w14:textId="77777777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2003-Present</w:t>
            </w:r>
          </w:p>
          <w:p w14:paraId="6E8CF4B4" w14:textId="09F6CF51" w:rsidR="007F627F" w:rsidRDefault="007F62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7735" w:type="dxa"/>
            <w:gridSpan w:val="2"/>
          </w:tcPr>
          <w:p w14:paraId="23A87038" w14:textId="77777777" w:rsidR="007F627F" w:rsidRDefault="007F627F" w:rsidP="007F627F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Denver Nuggets NBA</w:t>
            </w:r>
          </w:p>
          <w:p w14:paraId="5BB8CFA1" w14:textId="04C8370A" w:rsidR="00D00F3A" w:rsidRDefault="00D00F3A" w:rsidP="00D00F3A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University of Colorado Athletic Teams</w:t>
            </w:r>
          </w:p>
          <w:p w14:paraId="73585C81" w14:textId="77777777" w:rsidR="00D00F3A" w:rsidRDefault="007F627F" w:rsidP="00D00F3A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University of Denver Athletic Teams</w:t>
            </w:r>
          </w:p>
          <w:p w14:paraId="30949820" w14:textId="3056FD46" w:rsidR="007F627F" w:rsidRPr="00D00F3A" w:rsidRDefault="007F627F" w:rsidP="007F627F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</w:tc>
      </w:tr>
      <w:tr w:rsidR="00BB5E0F" w14:paraId="18FF1EAD" w14:textId="77777777" w:rsidTr="007618A6">
        <w:tc>
          <w:tcPr>
            <w:tcW w:w="10790" w:type="dxa"/>
            <w:gridSpan w:val="4"/>
          </w:tcPr>
          <w:p w14:paraId="242ACCCA" w14:textId="00C61F68" w:rsidR="00BB5E0F" w:rsidRPr="00610B78" w:rsidRDefault="00BB5E0F" w:rsidP="00610B78">
            <w:pPr>
              <w:rPr>
                <w:rFonts w:cs="Arial"/>
                <w:b/>
                <w:iCs/>
                <w:szCs w:val="22"/>
              </w:rPr>
            </w:pPr>
            <w:r w:rsidRPr="00610B78">
              <w:rPr>
                <w:rFonts w:cs="Arial"/>
                <w:b/>
                <w:iCs/>
                <w:szCs w:val="22"/>
              </w:rPr>
              <w:t>Community Service Presentations</w:t>
            </w:r>
          </w:p>
        </w:tc>
      </w:tr>
      <w:tr w:rsidR="00610B78" w14:paraId="31524461" w14:textId="77777777" w:rsidTr="00A305D8">
        <w:tc>
          <w:tcPr>
            <w:tcW w:w="445" w:type="dxa"/>
          </w:tcPr>
          <w:p w14:paraId="37C70FA5" w14:textId="77777777" w:rsidR="00610B78" w:rsidRDefault="00610B78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0345" w:type="dxa"/>
            <w:gridSpan w:val="3"/>
          </w:tcPr>
          <w:p w14:paraId="525EFFB7" w14:textId="77777777" w:rsidR="00610B78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AOSSM Athlete Advocacy:  Team Efficiency Physician Advocacy Committee</w:t>
            </w:r>
          </w:p>
          <w:p w14:paraId="2184F47C" w14:textId="77777777" w:rsidR="00610B78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 Center for Safe Sports</w:t>
            </w:r>
          </w:p>
          <w:p w14:paraId="04A40D32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Rally Sports:  ACL Prevention in Women</w:t>
            </w:r>
          </w:p>
          <w:p w14:paraId="249AE9F8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Girls Inc</w:t>
            </w:r>
            <w:r>
              <w:rPr>
                <w:rFonts w:cs="Arial"/>
                <w:szCs w:val="22"/>
              </w:rPr>
              <w:t>.</w:t>
            </w:r>
            <w:r w:rsidRPr="0051785B"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>Running Injuries</w:t>
            </w:r>
          </w:p>
          <w:p w14:paraId="660E8869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Physiotherapy: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 xml:space="preserve"> Common Ankle Injuries</w:t>
            </w:r>
          </w:p>
          <w:p w14:paraId="5694229F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proofErr w:type="spellStart"/>
            <w:r w:rsidRPr="0051785B">
              <w:rPr>
                <w:rFonts w:cs="Arial"/>
                <w:szCs w:val="22"/>
              </w:rPr>
              <w:t>Niketown</w:t>
            </w:r>
            <w:proofErr w:type="spellEnd"/>
            <w:r w:rsidRPr="0051785B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 xml:space="preserve"> Running Injuries </w:t>
            </w:r>
          </w:p>
          <w:p w14:paraId="0C011EFB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Babes in the Backcountry:  Ski Injuries</w:t>
            </w:r>
          </w:p>
          <w:p w14:paraId="220E4845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Runner’s Edge of the Rockies:  Stress Fractures</w:t>
            </w:r>
            <w:r>
              <w:rPr>
                <w:rFonts w:cs="Arial"/>
                <w:szCs w:val="22"/>
              </w:rPr>
              <w:t xml:space="preserve">, </w:t>
            </w:r>
            <w:r w:rsidRPr="0051785B">
              <w:rPr>
                <w:rFonts w:cs="Arial"/>
                <w:szCs w:val="22"/>
              </w:rPr>
              <w:t>Iliotibial Band Syndrome</w:t>
            </w:r>
            <w:r>
              <w:rPr>
                <w:rFonts w:cs="Arial"/>
                <w:szCs w:val="22"/>
              </w:rPr>
              <w:t>, R</w:t>
            </w:r>
            <w:r w:rsidRPr="0051785B">
              <w:rPr>
                <w:rFonts w:cs="Arial"/>
                <w:szCs w:val="22"/>
              </w:rPr>
              <w:t>unning Injuries</w:t>
            </w:r>
          </w:p>
          <w:p w14:paraId="18F744AD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Knowledge is Power; Put it Into Action: 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>ACL Prevention</w:t>
            </w:r>
          </w:p>
          <w:p w14:paraId="611270DF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Denver Public Schools Athletic Trainers: 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>ACL Prevention</w:t>
            </w:r>
          </w:p>
          <w:p w14:paraId="1B80F48E" w14:textId="77777777" w:rsidR="00610B78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Let’s Talk – Issues in Women’s Sports Medicine</w:t>
            </w:r>
          </w:p>
          <w:p w14:paraId="3D32A163" w14:textId="77777777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Pr="0051785B">
              <w:rPr>
                <w:rFonts w:cs="Arial"/>
                <w:szCs w:val="22"/>
              </w:rPr>
              <w:t>CH Community Outreach – Shin Splints and Other Causes of Leg Pain in Runners</w:t>
            </w:r>
          </w:p>
          <w:p w14:paraId="7F9925F6" w14:textId="1979130D" w:rsidR="00610B78" w:rsidRPr="0051785B" w:rsidRDefault="00610B78" w:rsidP="00610B78">
            <w:pPr>
              <w:spacing w:before="120" w:after="120"/>
              <w:rPr>
                <w:rFonts w:cs="Arial"/>
                <w:szCs w:val="22"/>
              </w:rPr>
            </w:pPr>
            <w:proofErr w:type="spellStart"/>
            <w:r w:rsidRPr="0051785B">
              <w:rPr>
                <w:rFonts w:cs="Arial"/>
                <w:szCs w:val="22"/>
              </w:rPr>
              <w:t>Evre</w:t>
            </w:r>
            <w:proofErr w:type="spellEnd"/>
            <w:r>
              <w:rPr>
                <w:rFonts w:cs="Arial"/>
                <w:szCs w:val="22"/>
              </w:rPr>
              <w:t xml:space="preserve"> Women’s Health Symposium – Bio</w:t>
            </w:r>
            <w:r w:rsidRPr="0051785B">
              <w:rPr>
                <w:rFonts w:cs="Arial"/>
                <w:szCs w:val="22"/>
              </w:rPr>
              <w:t>mechanical Issue in ACL Injury Prevention</w:t>
            </w:r>
          </w:p>
        </w:tc>
      </w:tr>
      <w:tr w:rsidR="00AC17F8" w14:paraId="6C88A657" w14:textId="77777777" w:rsidTr="00DE540D">
        <w:tc>
          <w:tcPr>
            <w:tcW w:w="10790" w:type="dxa"/>
            <w:gridSpan w:val="4"/>
          </w:tcPr>
          <w:p w14:paraId="159E1497" w14:textId="2F4CAD61" w:rsidR="00AC17F8" w:rsidRPr="00B464E0" w:rsidRDefault="00AC17F8" w:rsidP="00B27347">
            <w:pPr>
              <w:rPr>
                <w:rFonts w:cs="Arial"/>
                <w:b/>
                <w:iCs/>
                <w:szCs w:val="22"/>
              </w:rPr>
            </w:pPr>
            <w:r w:rsidRPr="00B464E0">
              <w:rPr>
                <w:rFonts w:cs="Arial"/>
                <w:b/>
                <w:iCs/>
                <w:szCs w:val="22"/>
              </w:rPr>
              <w:t>Post Degree Honors/Awards</w:t>
            </w:r>
          </w:p>
        </w:tc>
      </w:tr>
      <w:tr w:rsidR="00B27347" w14:paraId="76D08B56" w14:textId="77777777" w:rsidTr="00A305D8">
        <w:tc>
          <w:tcPr>
            <w:tcW w:w="445" w:type="dxa"/>
          </w:tcPr>
          <w:p w14:paraId="4729ACB9" w14:textId="77777777" w:rsidR="00B27347" w:rsidRDefault="00B27347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0345" w:type="dxa"/>
            <w:gridSpan w:val="3"/>
          </w:tcPr>
          <w:p w14:paraId="397E6C7C" w14:textId="2BA41CFC" w:rsidR="00B27347" w:rsidRPr="0051785B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b/>
                <w:szCs w:val="22"/>
              </w:rPr>
              <w:t>AOSSM: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>O’Donoghue Sports Injury Research Award</w:t>
            </w:r>
            <w:r>
              <w:rPr>
                <w:rFonts w:cs="Arial"/>
                <w:szCs w:val="22"/>
              </w:rPr>
              <w:t xml:space="preserve">, </w:t>
            </w:r>
            <w:r w:rsidRPr="0051785B">
              <w:rPr>
                <w:rFonts w:cs="Arial"/>
                <w:szCs w:val="22"/>
              </w:rPr>
              <w:t>“10 Year Outcomes and Risk Factors after ACL Reconstruction: A MOON Cohort Study”</w:t>
            </w:r>
          </w:p>
          <w:p w14:paraId="2EAA4F9A" w14:textId="77777777" w:rsidR="00B27347" w:rsidRPr="0051785B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51785B">
              <w:rPr>
                <w:rFonts w:cs="Arial"/>
                <w:b/>
                <w:szCs w:val="22"/>
              </w:rPr>
              <w:t>Residency:</w:t>
            </w:r>
            <w:r>
              <w:rPr>
                <w:rFonts w:cs="Arial"/>
                <w:szCs w:val="22"/>
              </w:rPr>
              <w:t xml:space="preserve"> </w:t>
            </w:r>
            <w:r w:rsidRPr="0051785B">
              <w:rPr>
                <w:rFonts w:cs="Arial"/>
                <w:szCs w:val="22"/>
              </w:rPr>
              <w:t>OREF Resident Research Competition, 2</w:t>
            </w:r>
            <w:r w:rsidRPr="0051785B">
              <w:rPr>
                <w:rFonts w:cs="Arial"/>
                <w:szCs w:val="22"/>
                <w:vertAlign w:val="superscript"/>
              </w:rPr>
              <w:t>nd</w:t>
            </w:r>
            <w:r w:rsidRPr="0051785B">
              <w:rPr>
                <w:rFonts w:cs="Arial"/>
                <w:szCs w:val="22"/>
              </w:rPr>
              <w:t xml:space="preserve"> Place</w:t>
            </w:r>
            <w:r>
              <w:rPr>
                <w:rFonts w:cs="Arial"/>
                <w:szCs w:val="22"/>
              </w:rPr>
              <w:t xml:space="preserve">, </w:t>
            </w:r>
            <w:r w:rsidRPr="0051785B">
              <w:rPr>
                <w:rFonts w:cs="Arial"/>
                <w:szCs w:val="22"/>
              </w:rPr>
              <w:t>Schwartz Traveling Fellowship Award</w:t>
            </w:r>
          </w:p>
          <w:p w14:paraId="24D41258" w14:textId="1BC9B586" w:rsidR="00B27347" w:rsidRPr="00B27347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Medical School: </w:t>
            </w:r>
            <w:r w:rsidRPr="0051785B">
              <w:rPr>
                <w:rFonts w:cs="Arial"/>
                <w:szCs w:val="22"/>
              </w:rPr>
              <w:t>Student Council Vice President</w:t>
            </w:r>
            <w:r>
              <w:rPr>
                <w:rFonts w:cs="Arial"/>
                <w:szCs w:val="22"/>
              </w:rPr>
              <w:t xml:space="preserve">, </w:t>
            </w:r>
            <w:r w:rsidRPr="0051785B">
              <w:rPr>
                <w:rFonts w:cs="Arial"/>
                <w:szCs w:val="22"/>
              </w:rPr>
              <w:t>LCME Accreditation Review Committee</w:t>
            </w:r>
            <w:r>
              <w:rPr>
                <w:rFonts w:cs="Arial"/>
                <w:szCs w:val="22"/>
              </w:rPr>
              <w:t xml:space="preserve">, </w:t>
            </w:r>
            <w:r w:rsidRPr="0051785B">
              <w:rPr>
                <w:rFonts w:cs="Arial"/>
                <w:szCs w:val="22"/>
              </w:rPr>
              <w:t>Student Faculty Liaison Committee</w:t>
            </w:r>
          </w:p>
        </w:tc>
      </w:tr>
      <w:tr w:rsidR="00AC17F8" w14:paraId="566E33FB" w14:textId="77777777" w:rsidTr="002169A3">
        <w:tc>
          <w:tcPr>
            <w:tcW w:w="10790" w:type="dxa"/>
            <w:gridSpan w:val="4"/>
          </w:tcPr>
          <w:p w14:paraId="5C662A36" w14:textId="0841B6C1" w:rsidR="00AC17F8" w:rsidRPr="00AC17F8" w:rsidRDefault="00AC17F8" w:rsidP="00B27347">
            <w:pPr>
              <w:rPr>
                <w:rFonts w:cs="Arial"/>
                <w:b/>
                <w:iCs/>
                <w:szCs w:val="22"/>
              </w:rPr>
            </w:pPr>
            <w:r w:rsidRPr="00AC17F8">
              <w:rPr>
                <w:rFonts w:cs="Arial"/>
                <w:b/>
                <w:iCs/>
                <w:szCs w:val="22"/>
              </w:rPr>
              <w:t>Membership in Professional Organizations</w:t>
            </w:r>
          </w:p>
        </w:tc>
      </w:tr>
      <w:tr w:rsidR="00B27347" w14:paraId="12E84FD6" w14:textId="77777777" w:rsidTr="00A305D8">
        <w:tc>
          <w:tcPr>
            <w:tcW w:w="445" w:type="dxa"/>
          </w:tcPr>
          <w:p w14:paraId="7355F08C" w14:textId="77777777" w:rsidR="00B27347" w:rsidRDefault="00B27347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0345" w:type="dxa"/>
            <w:gridSpan w:val="3"/>
          </w:tcPr>
          <w:p w14:paraId="24F9AE6E" w14:textId="77777777" w:rsidR="00B27347" w:rsidRPr="00FA273C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AAOS American Academy of Orthopaedic Surgeons</w:t>
            </w:r>
          </w:p>
          <w:p w14:paraId="19A57181" w14:textId="77777777" w:rsidR="00B27347" w:rsidRPr="00FA273C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 xml:space="preserve">AOSSM American Orthopaedic Society for Sports Medicine </w:t>
            </w:r>
          </w:p>
          <w:p w14:paraId="7B001689" w14:textId="77777777" w:rsidR="00B27347" w:rsidRPr="00FA273C" w:rsidRDefault="00B27347" w:rsidP="00B2734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CO State Delegate 2014-2016</w:t>
            </w:r>
          </w:p>
          <w:p w14:paraId="4D6D7A35" w14:textId="77777777" w:rsidR="00B27347" w:rsidRPr="00FA273C" w:rsidRDefault="00B27347" w:rsidP="00B2734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Team Physician</w:t>
            </w:r>
          </w:p>
          <w:p w14:paraId="7BF62794" w14:textId="77777777" w:rsidR="00B27347" w:rsidRPr="00FA273C" w:rsidRDefault="00B27347" w:rsidP="00B2734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Athlete Advocacy Committee 2018 - present</w:t>
            </w:r>
          </w:p>
          <w:p w14:paraId="2D596149" w14:textId="77777777" w:rsidR="00B27347" w:rsidRPr="00FA273C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AANA American Arthroscopy Association of North America</w:t>
            </w:r>
          </w:p>
          <w:p w14:paraId="58F6058F" w14:textId="77777777" w:rsidR="00B27347" w:rsidRPr="00FA273C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The Forum</w:t>
            </w:r>
          </w:p>
          <w:p w14:paraId="71402932" w14:textId="77777777" w:rsidR="00B27347" w:rsidRPr="00FA273C" w:rsidRDefault="00B27347" w:rsidP="00B27347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Program Chair</w:t>
            </w:r>
          </w:p>
          <w:p w14:paraId="457952BB" w14:textId="77777777" w:rsidR="00B27347" w:rsidRPr="00FA273C" w:rsidRDefault="00B27347" w:rsidP="00B27347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Bylaws Chair</w:t>
            </w:r>
          </w:p>
          <w:p w14:paraId="5A67BB9B" w14:textId="77777777" w:rsidR="00B27347" w:rsidRPr="00FA273C" w:rsidRDefault="00B27347" w:rsidP="00B27347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 xml:space="preserve">Membership Chair </w:t>
            </w:r>
          </w:p>
          <w:p w14:paraId="589503D2" w14:textId="77777777" w:rsidR="00B27347" w:rsidRPr="00FA273C" w:rsidRDefault="00B27347" w:rsidP="00B27347">
            <w:pPr>
              <w:spacing w:before="120" w:after="120"/>
              <w:rPr>
                <w:rFonts w:cs="Arial"/>
                <w:i/>
                <w:szCs w:val="22"/>
              </w:rPr>
            </w:pPr>
            <w:r w:rsidRPr="00FA273C">
              <w:rPr>
                <w:rFonts w:cs="Arial"/>
                <w:szCs w:val="22"/>
              </w:rPr>
              <w:lastRenderedPageBreak/>
              <w:t xml:space="preserve">Ruth Jackson Society </w:t>
            </w:r>
          </w:p>
          <w:p w14:paraId="67C0794F" w14:textId="77777777" w:rsidR="00B27347" w:rsidRPr="00FA273C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 xml:space="preserve">SICOT </w:t>
            </w:r>
            <w:proofErr w:type="spellStart"/>
            <w:r w:rsidRPr="00FA273C">
              <w:rPr>
                <w:rFonts w:cs="Arial"/>
                <w:szCs w:val="22"/>
              </w:rPr>
              <w:t>Societe</w:t>
            </w:r>
            <w:proofErr w:type="spellEnd"/>
            <w:r w:rsidRPr="00FA273C">
              <w:rPr>
                <w:rFonts w:cs="Arial"/>
                <w:szCs w:val="22"/>
              </w:rPr>
              <w:t xml:space="preserve"> </w:t>
            </w:r>
            <w:proofErr w:type="spellStart"/>
            <w:r w:rsidRPr="00FA273C">
              <w:rPr>
                <w:rFonts w:cs="Arial"/>
                <w:szCs w:val="22"/>
              </w:rPr>
              <w:t>Internationale</w:t>
            </w:r>
            <w:proofErr w:type="spellEnd"/>
            <w:r w:rsidRPr="00FA273C">
              <w:rPr>
                <w:rFonts w:cs="Arial"/>
                <w:szCs w:val="22"/>
              </w:rPr>
              <w:t xml:space="preserve"> de </w:t>
            </w:r>
            <w:proofErr w:type="spellStart"/>
            <w:r w:rsidRPr="00FA273C">
              <w:rPr>
                <w:rFonts w:cs="Arial"/>
                <w:szCs w:val="22"/>
              </w:rPr>
              <w:t>Chirurgie</w:t>
            </w:r>
            <w:proofErr w:type="spellEnd"/>
            <w:r w:rsidRPr="00FA273C">
              <w:rPr>
                <w:rFonts w:cs="Arial"/>
                <w:szCs w:val="22"/>
              </w:rPr>
              <w:t xml:space="preserve"> </w:t>
            </w:r>
            <w:proofErr w:type="spellStart"/>
            <w:r w:rsidRPr="00FA273C">
              <w:rPr>
                <w:rFonts w:cs="Arial"/>
                <w:szCs w:val="22"/>
              </w:rPr>
              <w:t>Orthopedique</w:t>
            </w:r>
            <w:proofErr w:type="spellEnd"/>
            <w:r w:rsidRPr="00FA273C">
              <w:rPr>
                <w:rFonts w:cs="Arial"/>
                <w:szCs w:val="22"/>
              </w:rPr>
              <w:t xml:space="preserve"> et de </w:t>
            </w:r>
            <w:proofErr w:type="spellStart"/>
            <w:r w:rsidRPr="00FA273C">
              <w:rPr>
                <w:rFonts w:cs="Arial"/>
                <w:szCs w:val="22"/>
              </w:rPr>
              <w:t>Traumatologie</w:t>
            </w:r>
            <w:proofErr w:type="spellEnd"/>
          </w:p>
          <w:p w14:paraId="5DFACCB9" w14:textId="77777777" w:rsidR="00B27347" w:rsidRPr="00FA273C" w:rsidRDefault="00B27347" w:rsidP="00B27347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WOA Western Orthopaedic Association</w:t>
            </w:r>
          </w:p>
          <w:p w14:paraId="42FA2EF5" w14:textId="5628E96A" w:rsidR="00B27347" w:rsidRPr="00C0354F" w:rsidRDefault="00B27347" w:rsidP="00C0354F">
            <w:pPr>
              <w:spacing w:before="120" w:after="120"/>
              <w:rPr>
                <w:rFonts w:cs="Arial"/>
                <w:szCs w:val="22"/>
              </w:rPr>
            </w:pPr>
            <w:r w:rsidRPr="00FA273C">
              <w:rPr>
                <w:rFonts w:cs="Arial"/>
                <w:szCs w:val="22"/>
              </w:rPr>
              <w:t>Colorado Medical Society</w:t>
            </w:r>
          </w:p>
        </w:tc>
      </w:tr>
      <w:tr w:rsidR="00AC17F8" w14:paraId="606FD461" w14:textId="77777777" w:rsidTr="00A353C9">
        <w:tc>
          <w:tcPr>
            <w:tcW w:w="10790" w:type="dxa"/>
            <w:gridSpan w:val="4"/>
          </w:tcPr>
          <w:p w14:paraId="1994117E" w14:textId="4101D7EB" w:rsidR="00AC17F8" w:rsidRPr="00C0354F" w:rsidRDefault="00AC17F8" w:rsidP="00C0354F">
            <w:pPr>
              <w:rPr>
                <w:rFonts w:cs="Arial"/>
                <w:b/>
                <w:iCs/>
                <w:szCs w:val="22"/>
              </w:rPr>
            </w:pPr>
            <w:r w:rsidRPr="00C0354F">
              <w:rPr>
                <w:rFonts w:cs="Arial"/>
                <w:b/>
                <w:iCs/>
                <w:szCs w:val="22"/>
              </w:rPr>
              <w:lastRenderedPageBreak/>
              <w:t>Major Committee &amp; Service Responsibilities</w:t>
            </w:r>
          </w:p>
        </w:tc>
      </w:tr>
      <w:tr w:rsidR="00C0354F" w14:paraId="1A1C8C24" w14:textId="77777777" w:rsidTr="00A305D8">
        <w:tc>
          <w:tcPr>
            <w:tcW w:w="445" w:type="dxa"/>
          </w:tcPr>
          <w:p w14:paraId="05FB79CF" w14:textId="77777777" w:rsidR="00C0354F" w:rsidRDefault="00C0354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DA640D4" w14:textId="04AADE78" w:rsidR="00C0354F" w:rsidRPr="00C0354F" w:rsidRDefault="00C0354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2018-Present</w:t>
            </w:r>
          </w:p>
        </w:tc>
        <w:tc>
          <w:tcPr>
            <w:tcW w:w="7645" w:type="dxa"/>
          </w:tcPr>
          <w:p w14:paraId="1B7CB445" w14:textId="758B01B7" w:rsidR="00C0354F" w:rsidRPr="00C0354F" w:rsidRDefault="00C0354F" w:rsidP="00C0354F">
            <w:pPr>
              <w:rPr>
                <w:rFonts w:cs="Arial"/>
                <w:b/>
                <w:iCs/>
                <w:szCs w:val="22"/>
              </w:rPr>
            </w:pPr>
            <w:r w:rsidRPr="0051785B">
              <w:rPr>
                <w:rFonts w:cs="Arial"/>
                <w:szCs w:val="22"/>
              </w:rPr>
              <w:t>AOSSM Team Physician and Athlete Advocacy Committee</w:t>
            </w:r>
          </w:p>
        </w:tc>
      </w:tr>
      <w:tr w:rsidR="00C0354F" w14:paraId="48FB88A8" w14:textId="77777777" w:rsidTr="00A305D8">
        <w:tc>
          <w:tcPr>
            <w:tcW w:w="445" w:type="dxa"/>
          </w:tcPr>
          <w:p w14:paraId="536CDD03" w14:textId="77777777" w:rsidR="00C0354F" w:rsidRDefault="00C0354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1267A511" w14:textId="47CA5470" w:rsidR="00C0354F" w:rsidRDefault="00C0354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2017-Present</w:t>
            </w:r>
          </w:p>
        </w:tc>
        <w:tc>
          <w:tcPr>
            <w:tcW w:w="7645" w:type="dxa"/>
          </w:tcPr>
          <w:p w14:paraId="2D344303" w14:textId="3CB185D0" w:rsidR="00C0354F" w:rsidRPr="0051785B" w:rsidRDefault="00C0354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ATC Fellowship – Medical Director</w:t>
            </w:r>
          </w:p>
        </w:tc>
      </w:tr>
      <w:tr w:rsidR="003B4D7F" w14:paraId="15FAB7D2" w14:textId="77777777" w:rsidTr="00A305D8">
        <w:tc>
          <w:tcPr>
            <w:tcW w:w="445" w:type="dxa"/>
          </w:tcPr>
          <w:p w14:paraId="7C14A384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ED1FFFB" w14:textId="381E3ABD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2010</w:t>
            </w:r>
          </w:p>
        </w:tc>
        <w:tc>
          <w:tcPr>
            <w:tcW w:w="7645" w:type="dxa"/>
          </w:tcPr>
          <w:p w14:paraId="195611EF" w14:textId="0E973D94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MARS: Multi-Center ACL Revision Society</w:t>
            </w:r>
          </w:p>
        </w:tc>
      </w:tr>
      <w:tr w:rsidR="003B4D7F" w14:paraId="4D546989" w14:textId="77777777" w:rsidTr="00A305D8">
        <w:tc>
          <w:tcPr>
            <w:tcW w:w="445" w:type="dxa"/>
          </w:tcPr>
          <w:p w14:paraId="2954606F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25045845" w14:textId="1417CD23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2010-Present</w:t>
            </w:r>
          </w:p>
        </w:tc>
        <w:tc>
          <w:tcPr>
            <w:tcW w:w="7645" w:type="dxa"/>
          </w:tcPr>
          <w:p w14:paraId="32BB0FA8" w14:textId="7AB731F1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Academic Council</w:t>
            </w:r>
          </w:p>
        </w:tc>
      </w:tr>
      <w:tr w:rsidR="003B4D7F" w14:paraId="3BC287FE" w14:textId="77777777" w:rsidTr="00A305D8">
        <w:tc>
          <w:tcPr>
            <w:tcW w:w="445" w:type="dxa"/>
          </w:tcPr>
          <w:p w14:paraId="1FF29637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8797574" w14:textId="37F37776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2009-2010</w:t>
            </w:r>
          </w:p>
        </w:tc>
        <w:tc>
          <w:tcPr>
            <w:tcW w:w="7645" w:type="dxa"/>
          </w:tcPr>
          <w:p w14:paraId="269BA2D5" w14:textId="694AA77A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Colorado Runner’s Association – Board Member, Medical Adviser</w:t>
            </w:r>
          </w:p>
        </w:tc>
      </w:tr>
      <w:tr w:rsidR="003B4D7F" w14:paraId="5DE91929" w14:textId="77777777" w:rsidTr="00A305D8">
        <w:tc>
          <w:tcPr>
            <w:tcW w:w="445" w:type="dxa"/>
          </w:tcPr>
          <w:p w14:paraId="3C0D6D09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A1CBCD2" w14:textId="574DC079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2008-2009</w:t>
            </w:r>
          </w:p>
        </w:tc>
        <w:tc>
          <w:tcPr>
            <w:tcW w:w="7645" w:type="dxa"/>
          </w:tcPr>
          <w:p w14:paraId="6B84BA39" w14:textId="33C4A62E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Colorado Colfax Marathon Medical Committee, Sports Medicine Director</w:t>
            </w:r>
          </w:p>
        </w:tc>
      </w:tr>
      <w:tr w:rsidR="003B4D7F" w14:paraId="7391437E" w14:textId="77777777" w:rsidTr="00A305D8">
        <w:tc>
          <w:tcPr>
            <w:tcW w:w="445" w:type="dxa"/>
          </w:tcPr>
          <w:p w14:paraId="60F52F4B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39243420" w14:textId="51646CDF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2008</w:t>
            </w:r>
          </w:p>
        </w:tc>
        <w:tc>
          <w:tcPr>
            <w:tcW w:w="7645" w:type="dxa"/>
          </w:tcPr>
          <w:p w14:paraId="3CF08E56" w14:textId="6A8CE64E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US Olympic Committee, Olympic Training Center </w:t>
            </w:r>
            <w:r>
              <w:rPr>
                <w:rFonts w:cs="Arial"/>
                <w:szCs w:val="22"/>
              </w:rPr>
              <w:t>V</w:t>
            </w:r>
            <w:r w:rsidRPr="0051785B">
              <w:rPr>
                <w:rFonts w:cs="Arial"/>
                <w:szCs w:val="22"/>
              </w:rPr>
              <w:t>olunteer</w:t>
            </w:r>
          </w:p>
        </w:tc>
      </w:tr>
      <w:tr w:rsidR="003B4D7F" w14:paraId="52058648" w14:textId="77777777" w:rsidTr="00A305D8">
        <w:tc>
          <w:tcPr>
            <w:tcW w:w="445" w:type="dxa"/>
          </w:tcPr>
          <w:p w14:paraId="4E56122F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7048252" w14:textId="70579E6A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2007-2009</w:t>
            </w:r>
          </w:p>
        </w:tc>
        <w:tc>
          <w:tcPr>
            <w:tcW w:w="7645" w:type="dxa"/>
          </w:tcPr>
          <w:p w14:paraId="6308572F" w14:textId="6AFF13AC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Faculty Senate Representative</w:t>
            </w:r>
          </w:p>
        </w:tc>
      </w:tr>
      <w:tr w:rsidR="003B4D7F" w14:paraId="2883B378" w14:textId="77777777" w:rsidTr="00A305D8">
        <w:tc>
          <w:tcPr>
            <w:tcW w:w="445" w:type="dxa"/>
          </w:tcPr>
          <w:p w14:paraId="1CF1E1A5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66A3031" w14:textId="617CE896" w:rsidR="003B4D7F" w:rsidRDefault="003B4D7F" w:rsidP="00C0354F">
            <w:pPr>
              <w:rPr>
                <w:rFonts w:cs="Arial"/>
                <w:bCs/>
                <w:iCs/>
                <w:szCs w:val="22"/>
              </w:rPr>
            </w:pPr>
            <w:r w:rsidRPr="0051785B">
              <w:rPr>
                <w:rFonts w:cs="Arial"/>
                <w:szCs w:val="22"/>
              </w:rPr>
              <w:t>2005-2015</w:t>
            </w:r>
          </w:p>
        </w:tc>
        <w:tc>
          <w:tcPr>
            <w:tcW w:w="7645" w:type="dxa"/>
          </w:tcPr>
          <w:p w14:paraId="32C77296" w14:textId="329BAB72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Office Based Sports Medicine for the Primary Care Provider – Program Director/Chair </w:t>
            </w:r>
          </w:p>
        </w:tc>
      </w:tr>
      <w:tr w:rsidR="003B4D7F" w14:paraId="3ADD09EF" w14:textId="77777777" w:rsidTr="00A305D8">
        <w:tc>
          <w:tcPr>
            <w:tcW w:w="445" w:type="dxa"/>
          </w:tcPr>
          <w:p w14:paraId="185D885D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74527BC" w14:textId="709FBE54" w:rsidR="003B4D7F" w:rsidRPr="0051785B" w:rsidRDefault="003B4D7F" w:rsidP="00C035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2004-Present</w:t>
            </w:r>
          </w:p>
        </w:tc>
        <w:tc>
          <w:tcPr>
            <w:tcW w:w="7645" w:type="dxa"/>
          </w:tcPr>
          <w:p w14:paraId="131229DF" w14:textId="7EE1E67A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Resident/Medical Student Individual Mentor</w:t>
            </w:r>
          </w:p>
        </w:tc>
      </w:tr>
      <w:tr w:rsidR="003B4D7F" w14:paraId="0DDACF74" w14:textId="77777777" w:rsidTr="00A305D8">
        <w:tc>
          <w:tcPr>
            <w:tcW w:w="445" w:type="dxa"/>
          </w:tcPr>
          <w:p w14:paraId="1E0A5B53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E5E47C3" w14:textId="212A18B1" w:rsidR="003B4D7F" w:rsidRDefault="003B4D7F" w:rsidP="00C035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2004-Present</w:t>
            </w:r>
          </w:p>
        </w:tc>
        <w:tc>
          <w:tcPr>
            <w:tcW w:w="7645" w:type="dxa"/>
          </w:tcPr>
          <w:p w14:paraId="51F3B7B1" w14:textId="1602CDBE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MOON: Multi-Center Orthopaedics Outcomes Network</w:t>
            </w:r>
          </w:p>
        </w:tc>
      </w:tr>
      <w:tr w:rsidR="003B4D7F" w14:paraId="60FC5F77" w14:textId="77777777" w:rsidTr="00A305D8">
        <w:tc>
          <w:tcPr>
            <w:tcW w:w="445" w:type="dxa"/>
          </w:tcPr>
          <w:p w14:paraId="3F40331F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1CF5F16C" w14:textId="74431A2C" w:rsidR="003B4D7F" w:rsidRDefault="003B4D7F" w:rsidP="00C035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2003-Present</w:t>
            </w:r>
          </w:p>
        </w:tc>
        <w:tc>
          <w:tcPr>
            <w:tcW w:w="7645" w:type="dxa"/>
          </w:tcPr>
          <w:p w14:paraId="223B88D0" w14:textId="13FB3AC1" w:rsidR="003B4D7F" w:rsidRPr="0051785B" w:rsidRDefault="003B4D7F" w:rsidP="00C0354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 xml:space="preserve">CU Sports Medicine Clinic – Denver </w:t>
            </w:r>
            <w:r>
              <w:rPr>
                <w:rFonts w:cs="Arial"/>
                <w:szCs w:val="22"/>
              </w:rPr>
              <w:t>S</w:t>
            </w:r>
            <w:r w:rsidRPr="0051785B">
              <w:rPr>
                <w:rFonts w:cs="Arial"/>
                <w:szCs w:val="22"/>
              </w:rPr>
              <w:t>ite, Practice Director</w:t>
            </w:r>
          </w:p>
        </w:tc>
      </w:tr>
      <w:tr w:rsidR="003B4D7F" w14:paraId="756C090F" w14:textId="77777777" w:rsidTr="00A305D8">
        <w:tc>
          <w:tcPr>
            <w:tcW w:w="445" w:type="dxa"/>
          </w:tcPr>
          <w:p w14:paraId="6590465E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AE87B22" w14:textId="77777777" w:rsidR="003B4D7F" w:rsidRDefault="003B4D7F" w:rsidP="00C0354F">
            <w:pPr>
              <w:rPr>
                <w:rFonts w:cs="Arial"/>
                <w:szCs w:val="22"/>
              </w:rPr>
            </w:pPr>
          </w:p>
        </w:tc>
        <w:tc>
          <w:tcPr>
            <w:tcW w:w="7645" w:type="dxa"/>
          </w:tcPr>
          <w:p w14:paraId="73C8B245" w14:textId="4EB90595" w:rsidR="003B4D7F" w:rsidRPr="0051785B" w:rsidRDefault="003B4D7F" w:rsidP="003B4D7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CU Women’s Sports Medicine Committee</w:t>
            </w:r>
          </w:p>
        </w:tc>
      </w:tr>
      <w:tr w:rsidR="003B4D7F" w14:paraId="48312A0D" w14:textId="77777777" w:rsidTr="00A305D8">
        <w:tc>
          <w:tcPr>
            <w:tcW w:w="445" w:type="dxa"/>
          </w:tcPr>
          <w:p w14:paraId="4189D621" w14:textId="77777777" w:rsidR="003B4D7F" w:rsidRDefault="003B4D7F" w:rsidP="00D00F3A">
            <w:pPr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FE890DE" w14:textId="77777777" w:rsidR="003B4D7F" w:rsidRDefault="003B4D7F" w:rsidP="00C0354F">
            <w:pPr>
              <w:rPr>
                <w:rFonts w:cs="Arial"/>
                <w:szCs w:val="22"/>
              </w:rPr>
            </w:pPr>
          </w:p>
        </w:tc>
        <w:tc>
          <w:tcPr>
            <w:tcW w:w="7645" w:type="dxa"/>
          </w:tcPr>
          <w:p w14:paraId="780A8F87" w14:textId="2B18154C" w:rsidR="003B4D7F" w:rsidRPr="0051785B" w:rsidRDefault="003B4D7F" w:rsidP="003B4D7F">
            <w:pPr>
              <w:rPr>
                <w:rFonts w:cs="Arial"/>
                <w:szCs w:val="22"/>
              </w:rPr>
            </w:pPr>
            <w:r w:rsidRPr="0051785B">
              <w:rPr>
                <w:rFonts w:cs="Arial"/>
                <w:szCs w:val="22"/>
              </w:rPr>
              <w:t>OR Block Time Committee</w:t>
            </w:r>
          </w:p>
        </w:tc>
      </w:tr>
    </w:tbl>
    <w:p w14:paraId="53E81902" w14:textId="0A1452DF" w:rsidR="003B4D7F" w:rsidRDefault="003B4D7F" w:rsidP="003F4499">
      <w:pPr>
        <w:rPr>
          <w:rFonts w:cs="Arial"/>
          <w:b/>
          <w:i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700"/>
        <w:gridCol w:w="7645"/>
      </w:tblGrid>
      <w:tr w:rsidR="00AC17F8" w14:paraId="4D90EDB4" w14:textId="77777777" w:rsidTr="00846A74">
        <w:tc>
          <w:tcPr>
            <w:tcW w:w="10790" w:type="dxa"/>
            <w:gridSpan w:val="3"/>
          </w:tcPr>
          <w:p w14:paraId="34A23325" w14:textId="07A3B4B7" w:rsidR="00AC17F8" w:rsidRPr="003B4D7F" w:rsidRDefault="00AC17F8" w:rsidP="003F4499">
            <w:pPr>
              <w:rPr>
                <w:rFonts w:cs="Arial"/>
                <w:b/>
                <w:iCs/>
                <w:szCs w:val="22"/>
              </w:rPr>
            </w:pPr>
            <w:r w:rsidRPr="003B4D7F">
              <w:rPr>
                <w:rFonts w:cs="Arial"/>
                <w:b/>
                <w:iCs/>
                <w:szCs w:val="22"/>
              </w:rPr>
              <w:t>Licensure and Board Certification</w:t>
            </w:r>
          </w:p>
        </w:tc>
      </w:tr>
      <w:tr w:rsidR="003B4D7F" w14:paraId="5263A0FB" w14:textId="77777777" w:rsidTr="00A305D8">
        <w:tc>
          <w:tcPr>
            <w:tcW w:w="445" w:type="dxa"/>
          </w:tcPr>
          <w:p w14:paraId="75062047" w14:textId="77777777" w:rsidR="003B4D7F" w:rsidRDefault="003B4D7F" w:rsidP="003F4499">
            <w:pPr>
              <w:rPr>
                <w:rFonts w:cs="Arial"/>
                <w:b/>
                <w:i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0711322B" w14:textId="0D1F5BB4" w:rsidR="003B4D7F" w:rsidRPr="003B4D7F" w:rsidRDefault="003B4D7F" w:rsidP="003F4499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2002-Current</w:t>
            </w:r>
          </w:p>
        </w:tc>
        <w:tc>
          <w:tcPr>
            <w:tcW w:w="7645" w:type="dxa"/>
          </w:tcPr>
          <w:p w14:paraId="39BE3E2A" w14:textId="63DC4B0C" w:rsidR="003B4D7F" w:rsidRPr="003B4D7F" w:rsidRDefault="003B4D7F" w:rsidP="003F4499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State of Colorado</w:t>
            </w:r>
          </w:p>
        </w:tc>
      </w:tr>
      <w:tr w:rsidR="003B4D7F" w14:paraId="5625BCD6" w14:textId="77777777" w:rsidTr="00A305D8">
        <w:tc>
          <w:tcPr>
            <w:tcW w:w="445" w:type="dxa"/>
          </w:tcPr>
          <w:p w14:paraId="46587A4B" w14:textId="77777777" w:rsidR="003B4D7F" w:rsidRDefault="003B4D7F" w:rsidP="003F4499">
            <w:pPr>
              <w:rPr>
                <w:rFonts w:cs="Arial"/>
                <w:b/>
                <w:i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4B586EC8" w14:textId="61FFF3A5" w:rsidR="003B4D7F" w:rsidRPr="003B4D7F" w:rsidRDefault="003B4D7F" w:rsidP="003F4499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2016</w:t>
            </w:r>
          </w:p>
        </w:tc>
        <w:tc>
          <w:tcPr>
            <w:tcW w:w="7645" w:type="dxa"/>
          </w:tcPr>
          <w:p w14:paraId="1A9EB8D6" w14:textId="6E364AF9" w:rsidR="003B4D7F" w:rsidRPr="000C1620" w:rsidRDefault="003B4D7F" w:rsidP="003F4499">
            <w:pPr>
              <w:rPr>
                <w:rFonts w:cs="Arial"/>
                <w:bCs/>
                <w:szCs w:val="22"/>
              </w:rPr>
            </w:pPr>
            <w:r w:rsidRPr="000C1620">
              <w:rPr>
                <w:rFonts w:cs="Arial"/>
                <w:bCs/>
                <w:szCs w:val="22"/>
              </w:rPr>
              <w:t>Sports Medicine Certificate of Additional Qualification (CAQ)</w:t>
            </w:r>
          </w:p>
        </w:tc>
      </w:tr>
      <w:tr w:rsidR="003B4D7F" w:rsidRPr="003B4D7F" w14:paraId="34CEC3DA" w14:textId="77777777" w:rsidTr="00A305D8">
        <w:tc>
          <w:tcPr>
            <w:tcW w:w="445" w:type="dxa"/>
          </w:tcPr>
          <w:p w14:paraId="2F8DD424" w14:textId="77777777" w:rsidR="003B4D7F" w:rsidRPr="003B4D7F" w:rsidRDefault="003B4D7F" w:rsidP="003F4499">
            <w:pPr>
              <w:rPr>
                <w:rFonts w:cs="Arial"/>
                <w:bCs/>
                <w:iCs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6F104098" w14:textId="0A8B0D6B" w:rsidR="003B4D7F" w:rsidRPr="003B4D7F" w:rsidRDefault="000C1620" w:rsidP="003F4499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2015</w:t>
            </w:r>
          </w:p>
        </w:tc>
        <w:tc>
          <w:tcPr>
            <w:tcW w:w="7645" w:type="dxa"/>
          </w:tcPr>
          <w:p w14:paraId="5D8AE70D" w14:textId="3114E571" w:rsidR="003B4D7F" w:rsidRPr="003B4D7F" w:rsidRDefault="000C1620" w:rsidP="003F4499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American Board of Orthopaedic Surgery Examination- </w:t>
            </w:r>
            <w:r>
              <w:rPr>
                <w:rFonts w:cs="Arial"/>
                <w:bCs/>
                <w:iCs/>
                <w:szCs w:val="22"/>
              </w:rPr>
              <w:t>Recertified</w:t>
            </w:r>
          </w:p>
        </w:tc>
      </w:tr>
      <w:tr w:rsidR="000C1620" w:rsidRPr="003B4D7F" w14:paraId="7734AF9D" w14:textId="77777777" w:rsidTr="00A305D8">
        <w:tc>
          <w:tcPr>
            <w:tcW w:w="445" w:type="dxa"/>
          </w:tcPr>
          <w:p w14:paraId="07070B22" w14:textId="77777777" w:rsidR="000C1620" w:rsidRPr="003B4D7F" w:rsidRDefault="000C1620" w:rsidP="000C1620">
            <w:pPr>
              <w:rPr>
                <w:rFonts w:cs="Arial"/>
                <w:bCs/>
                <w:iCs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3442BFAA" w14:textId="0BFF1F08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2005</w:t>
            </w:r>
          </w:p>
        </w:tc>
        <w:tc>
          <w:tcPr>
            <w:tcW w:w="7645" w:type="dxa"/>
          </w:tcPr>
          <w:p w14:paraId="7FBFABF4" w14:textId="2FE3EED1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American Board of Orthopaedic Surgery Examination- </w:t>
            </w:r>
            <w:r>
              <w:rPr>
                <w:rFonts w:cs="Arial"/>
                <w:bCs/>
                <w:iCs/>
                <w:szCs w:val="22"/>
              </w:rPr>
              <w:t>Part II Passed</w:t>
            </w:r>
          </w:p>
        </w:tc>
      </w:tr>
      <w:tr w:rsidR="000C1620" w:rsidRPr="003B4D7F" w14:paraId="19C8574B" w14:textId="77777777" w:rsidTr="00A305D8">
        <w:tc>
          <w:tcPr>
            <w:tcW w:w="445" w:type="dxa"/>
          </w:tcPr>
          <w:p w14:paraId="3AAEADDA" w14:textId="77777777" w:rsidR="000C1620" w:rsidRPr="003B4D7F" w:rsidRDefault="000C1620" w:rsidP="000C1620">
            <w:pPr>
              <w:rPr>
                <w:rFonts w:cs="Arial"/>
                <w:bCs/>
                <w:iCs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5A504BFA" w14:textId="7237A1E6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2001</w:t>
            </w:r>
          </w:p>
        </w:tc>
        <w:tc>
          <w:tcPr>
            <w:tcW w:w="7645" w:type="dxa"/>
          </w:tcPr>
          <w:p w14:paraId="557F901C" w14:textId="739BA4CA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American Board of Orthopaedic Surgery Examination- </w:t>
            </w:r>
            <w:r>
              <w:rPr>
                <w:rFonts w:cs="Arial"/>
                <w:bCs/>
                <w:iCs/>
                <w:szCs w:val="22"/>
              </w:rPr>
              <w:t>Part I Passed</w:t>
            </w:r>
          </w:p>
        </w:tc>
      </w:tr>
      <w:tr w:rsidR="000C1620" w:rsidRPr="003B4D7F" w14:paraId="5F45081E" w14:textId="77777777" w:rsidTr="00A305D8">
        <w:tc>
          <w:tcPr>
            <w:tcW w:w="445" w:type="dxa"/>
          </w:tcPr>
          <w:p w14:paraId="3C61D184" w14:textId="77777777" w:rsidR="000C1620" w:rsidRPr="003B4D7F" w:rsidRDefault="000C1620" w:rsidP="000C1620">
            <w:pPr>
              <w:rPr>
                <w:rFonts w:cs="Arial"/>
                <w:bCs/>
                <w:iCs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0FAF88BA" w14:textId="59E8DD4D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1997</w:t>
            </w:r>
          </w:p>
        </w:tc>
        <w:tc>
          <w:tcPr>
            <w:tcW w:w="7645" w:type="dxa"/>
          </w:tcPr>
          <w:p w14:paraId="5C1CFDE4" w14:textId="4D358D28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United States Medical Licensing Examination- Part III Passed</w:t>
            </w:r>
          </w:p>
        </w:tc>
      </w:tr>
      <w:tr w:rsidR="000C1620" w:rsidRPr="003B4D7F" w14:paraId="24358250" w14:textId="77777777" w:rsidTr="00A305D8">
        <w:tc>
          <w:tcPr>
            <w:tcW w:w="445" w:type="dxa"/>
          </w:tcPr>
          <w:p w14:paraId="113E09AF" w14:textId="77777777" w:rsidR="000C1620" w:rsidRPr="003B4D7F" w:rsidRDefault="000C1620" w:rsidP="000C1620">
            <w:pPr>
              <w:rPr>
                <w:rFonts w:cs="Arial"/>
                <w:bCs/>
                <w:iCs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14064516" w14:textId="65DC373F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1996</w:t>
            </w:r>
          </w:p>
        </w:tc>
        <w:tc>
          <w:tcPr>
            <w:tcW w:w="7645" w:type="dxa"/>
          </w:tcPr>
          <w:p w14:paraId="4F950D8C" w14:textId="0ED8588D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United States Medical Licensing Examination- Part II Passed</w:t>
            </w:r>
          </w:p>
        </w:tc>
      </w:tr>
      <w:tr w:rsidR="000C1620" w:rsidRPr="003B4D7F" w14:paraId="2755AD5D" w14:textId="77777777" w:rsidTr="00A305D8">
        <w:tc>
          <w:tcPr>
            <w:tcW w:w="445" w:type="dxa"/>
          </w:tcPr>
          <w:p w14:paraId="4F1AF524" w14:textId="77777777" w:rsidR="000C1620" w:rsidRPr="003B4D7F" w:rsidRDefault="000C1620" w:rsidP="000C1620">
            <w:pPr>
              <w:rPr>
                <w:rFonts w:cs="Arial"/>
                <w:bCs/>
                <w:iCs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583B51C0" w14:textId="57392B28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1994</w:t>
            </w:r>
          </w:p>
        </w:tc>
        <w:tc>
          <w:tcPr>
            <w:tcW w:w="7645" w:type="dxa"/>
          </w:tcPr>
          <w:p w14:paraId="76BC0D43" w14:textId="4971B0CA" w:rsidR="000C1620" w:rsidRDefault="000C1620" w:rsidP="000C1620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United States Medical Licensing Examination- Part I Passed</w:t>
            </w:r>
          </w:p>
        </w:tc>
      </w:tr>
    </w:tbl>
    <w:p w14:paraId="48BBF321" w14:textId="069A75F1" w:rsidR="003B4D7F" w:rsidRDefault="003B4D7F" w:rsidP="003F4499">
      <w:pPr>
        <w:pBdr>
          <w:bottom w:val="single" w:sz="6" w:space="1" w:color="auto"/>
        </w:pBdr>
        <w:rPr>
          <w:rFonts w:cs="Arial"/>
          <w:b/>
          <w:i/>
          <w:szCs w:val="22"/>
          <w:u w:val="single"/>
        </w:rPr>
      </w:pPr>
    </w:p>
    <w:p w14:paraId="6C948174" w14:textId="77777777" w:rsidR="00A305D8" w:rsidRPr="00A305D8" w:rsidRDefault="00A305D8" w:rsidP="003F4499">
      <w:pPr>
        <w:rPr>
          <w:rFonts w:cs="Arial"/>
          <w:bCs/>
          <w:iCs/>
          <w:szCs w:val="22"/>
        </w:rPr>
      </w:pPr>
    </w:p>
    <w:p w14:paraId="554AFBA9" w14:textId="2DFD356D" w:rsidR="00994FFA" w:rsidRPr="00A305D8" w:rsidRDefault="00994FFA" w:rsidP="000D0CC6">
      <w:pPr>
        <w:tabs>
          <w:tab w:val="left" w:pos="180"/>
        </w:tabs>
        <w:rPr>
          <w:rFonts w:cs="Arial"/>
          <w:b/>
          <w:iCs/>
          <w:szCs w:val="22"/>
        </w:rPr>
      </w:pPr>
      <w:r w:rsidRPr="00A305D8">
        <w:rPr>
          <w:rFonts w:cs="Arial"/>
          <w:b/>
          <w:iCs/>
          <w:szCs w:val="22"/>
        </w:rPr>
        <w:t>Presentations</w:t>
      </w:r>
      <w:r w:rsidR="0051785B" w:rsidRPr="00A305D8">
        <w:rPr>
          <w:rFonts w:cs="Arial"/>
          <w:b/>
          <w:iCs/>
          <w:szCs w:val="22"/>
        </w:rPr>
        <w:t xml:space="preserve"> (</w:t>
      </w:r>
      <w:r w:rsidR="00173A70" w:rsidRPr="00A305D8">
        <w:rPr>
          <w:rFonts w:cs="Arial"/>
          <w:b/>
          <w:iCs/>
          <w:szCs w:val="22"/>
        </w:rPr>
        <w:t>78</w:t>
      </w:r>
      <w:r w:rsidR="0051785B" w:rsidRPr="00A305D8">
        <w:rPr>
          <w:rFonts w:cs="Arial"/>
          <w:b/>
          <w:iCs/>
          <w:szCs w:val="22"/>
        </w:rPr>
        <w:t>)</w:t>
      </w:r>
    </w:p>
    <w:p w14:paraId="2AAB6FFC" w14:textId="29030F51" w:rsidR="00994FFA" w:rsidRPr="0051785B" w:rsidRDefault="00994FFA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Biomechanical Evaluation of the Medical Collateral Ligament after Medical </w:t>
      </w:r>
      <w:proofErr w:type="spellStart"/>
      <w:r w:rsidRPr="0051785B">
        <w:rPr>
          <w:rFonts w:cs="Arial"/>
          <w:b/>
          <w:szCs w:val="22"/>
        </w:rPr>
        <w:t>Epicondylectomy</w:t>
      </w:r>
      <w:proofErr w:type="spellEnd"/>
      <w:r w:rsidRPr="0051785B">
        <w:rPr>
          <w:rFonts w:cs="Arial"/>
          <w:b/>
          <w:szCs w:val="22"/>
        </w:rPr>
        <w:t>:</w:t>
      </w:r>
      <w:r w:rsidR="00B93C55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szCs w:val="22"/>
        </w:rPr>
        <w:t>Senior author, presented at American Society for Surgery of the Hand Annual Meeting – 1999</w:t>
      </w:r>
    </w:p>
    <w:p w14:paraId="0DC5C82C" w14:textId="77777777" w:rsidR="007E75DB" w:rsidRPr="0051785B" w:rsidRDefault="007E75DB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MOON:  Multi-center Orthopaedic Outcomes Network:</w:t>
      </w:r>
      <w:r w:rsidRPr="0051785B">
        <w:rPr>
          <w:rFonts w:cs="Arial"/>
          <w:szCs w:val="22"/>
        </w:rPr>
        <w:t xml:space="preserve">  presented at Forum Annual Meeting – 2004</w:t>
      </w:r>
    </w:p>
    <w:p w14:paraId="6CBE8FC5" w14:textId="77777777" w:rsidR="00994FFA" w:rsidRPr="0051785B" w:rsidRDefault="00994FFA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Musculoskeletal Examination of the Knee:</w:t>
      </w:r>
      <w:r w:rsidRPr="0051785B">
        <w:rPr>
          <w:rFonts w:cs="Arial"/>
          <w:szCs w:val="22"/>
        </w:rPr>
        <w:t xml:space="preserve">  </w:t>
      </w:r>
      <w:r w:rsidR="00291857" w:rsidRPr="0051785B">
        <w:rPr>
          <w:rFonts w:cs="Arial"/>
          <w:szCs w:val="22"/>
        </w:rPr>
        <w:t xml:space="preserve">presented at </w:t>
      </w:r>
      <w:r w:rsidRPr="0051785B">
        <w:rPr>
          <w:rFonts w:cs="Arial"/>
          <w:szCs w:val="22"/>
        </w:rPr>
        <w:t>Office-Based Sports Medicine for the Primary Care Physician</w:t>
      </w:r>
      <w:r w:rsidR="00291857" w:rsidRPr="0051785B">
        <w:rPr>
          <w:rFonts w:cs="Arial"/>
          <w:szCs w:val="22"/>
        </w:rPr>
        <w:t xml:space="preserve"> Course – 2005</w:t>
      </w:r>
    </w:p>
    <w:p w14:paraId="3DF49A1F" w14:textId="77777777" w:rsidR="00291857" w:rsidRPr="0051785B" w:rsidRDefault="007E75DB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Who Needs Ligament </w:t>
      </w:r>
      <w:proofErr w:type="gramStart"/>
      <w:r w:rsidRPr="0051785B">
        <w:rPr>
          <w:rFonts w:cs="Arial"/>
          <w:b/>
          <w:szCs w:val="22"/>
        </w:rPr>
        <w:t>Surgery?:</w:t>
      </w:r>
      <w:proofErr w:type="gramEnd"/>
      <w:r w:rsidRPr="0051785B">
        <w:rPr>
          <w:rFonts w:cs="Arial"/>
          <w:szCs w:val="22"/>
        </w:rPr>
        <w:t xml:space="preserve"> presented at Fall Summit on Minimally Invasive Surgery – 2005</w:t>
      </w:r>
    </w:p>
    <w:p w14:paraId="1F42FF66" w14:textId="77777777" w:rsidR="007E75DB" w:rsidRPr="0051785B" w:rsidRDefault="007E75DB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ACL Reconstruction:  </w:t>
      </w:r>
      <w:proofErr w:type="spellStart"/>
      <w:r w:rsidRPr="0051785B">
        <w:rPr>
          <w:rFonts w:cs="Arial"/>
          <w:b/>
          <w:szCs w:val="22"/>
        </w:rPr>
        <w:t>Endobutton</w:t>
      </w:r>
      <w:proofErr w:type="spellEnd"/>
      <w:r w:rsidRPr="0051785B">
        <w:rPr>
          <w:rFonts w:cs="Arial"/>
          <w:b/>
          <w:szCs w:val="22"/>
        </w:rPr>
        <w:t xml:space="preserve"> Technique: </w:t>
      </w:r>
      <w:r w:rsidRPr="0051785B">
        <w:rPr>
          <w:rFonts w:cs="Arial"/>
          <w:szCs w:val="22"/>
        </w:rPr>
        <w:t xml:space="preserve"> presented at</w:t>
      </w:r>
      <w:r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szCs w:val="22"/>
        </w:rPr>
        <w:t>Fall Summit on Minimally Invasive Surgery – 2005</w:t>
      </w:r>
    </w:p>
    <w:p w14:paraId="22BD6F7B" w14:textId="77191324" w:rsidR="007E75DB" w:rsidRPr="0051785B" w:rsidRDefault="000C1620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>
        <w:rPr>
          <w:rFonts w:cs="Arial"/>
          <w:b/>
          <w:szCs w:val="22"/>
        </w:rPr>
        <w:t>R</w:t>
      </w:r>
      <w:r w:rsidR="007E75DB" w:rsidRPr="0051785B">
        <w:rPr>
          <w:rFonts w:cs="Arial"/>
          <w:b/>
          <w:szCs w:val="22"/>
        </w:rPr>
        <w:t xml:space="preserve">otator Cuff Repair:  Mini-Open Technique:  </w:t>
      </w:r>
      <w:r w:rsidR="007E75DB" w:rsidRPr="0051785B">
        <w:rPr>
          <w:rFonts w:cs="Arial"/>
          <w:szCs w:val="22"/>
        </w:rPr>
        <w:t>presented at Fall Summit on Minimally Invasive Surgery - 2005</w:t>
      </w:r>
    </w:p>
    <w:p w14:paraId="154483EA" w14:textId="77777777" w:rsidR="007E75DB" w:rsidRPr="0051785B" w:rsidRDefault="007E75DB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ACL Reconstruction:  Tibial Fixation: </w:t>
      </w:r>
      <w:r w:rsidRPr="0051785B">
        <w:rPr>
          <w:rFonts w:cs="Arial"/>
          <w:szCs w:val="22"/>
        </w:rPr>
        <w:t>presented at Forum Annual Meeting – 2006</w:t>
      </w:r>
    </w:p>
    <w:p w14:paraId="0E78BEB0" w14:textId="77777777" w:rsidR="00291857" w:rsidRPr="0051785B" w:rsidRDefault="0029185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Diagnosis and Management of Common Ankle Injuries:</w:t>
      </w:r>
      <w:r w:rsidRPr="0051785B">
        <w:rPr>
          <w:rFonts w:cs="Arial"/>
          <w:szCs w:val="22"/>
        </w:rPr>
        <w:t xml:space="preserve">  presented at Office-Based Sports Medicine for the Primary Care Physician Course – 2006</w:t>
      </w:r>
    </w:p>
    <w:p w14:paraId="6B66A85A" w14:textId="77777777" w:rsidR="00291857" w:rsidRPr="0051785B" w:rsidRDefault="0029185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Meniscus Repair 2006:</w:t>
      </w:r>
      <w:r w:rsidRPr="0051785B">
        <w:rPr>
          <w:rFonts w:cs="Arial"/>
          <w:szCs w:val="22"/>
        </w:rPr>
        <w:t xml:space="preserve">  presented at University of Colorado Shoulder &amp; Knee Symposium – 2006</w:t>
      </w:r>
    </w:p>
    <w:p w14:paraId="61D9CE16" w14:textId="77777777" w:rsidR="00291857" w:rsidRPr="0051785B" w:rsidRDefault="0029185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lastRenderedPageBreak/>
        <w:t>Osteochondral Autograft Transplantation (OATS): Indications &amp; Technique:</w:t>
      </w:r>
      <w:r w:rsidRPr="0051785B">
        <w:rPr>
          <w:rFonts w:cs="Arial"/>
          <w:szCs w:val="22"/>
        </w:rPr>
        <w:t xml:space="preserve">  presented at University of Colorado Shoulder &amp; Knee Symposium – 2006</w:t>
      </w:r>
    </w:p>
    <w:p w14:paraId="47DCB612" w14:textId="77777777" w:rsidR="00291857" w:rsidRPr="0051785B" w:rsidRDefault="00CD35B1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Osteotomies in Young</w:t>
      </w:r>
      <w:r w:rsidR="00291857" w:rsidRPr="0051785B">
        <w:rPr>
          <w:rFonts w:cs="Arial"/>
          <w:b/>
          <w:szCs w:val="22"/>
        </w:rPr>
        <w:t xml:space="preserve"> Adults with Osteoarthritis:  </w:t>
      </w:r>
      <w:r w:rsidR="00291857" w:rsidRPr="0051785B">
        <w:rPr>
          <w:rFonts w:cs="Arial"/>
          <w:szCs w:val="22"/>
        </w:rPr>
        <w:t>presented at Fourth Annual SICOT/SIROT International Conference – Buenos Aires, Argentina – 2006</w:t>
      </w:r>
    </w:p>
    <w:p w14:paraId="45121701" w14:textId="77777777" w:rsidR="00FF1E17" w:rsidRPr="0051785B" w:rsidRDefault="00FF1E1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Negotiating Contracts</w:t>
      </w:r>
      <w:r w:rsidRPr="0051785B">
        <w:rPr>
          <w:rFonts w:cs="Arial"/>
          <w:szCs w:val="22"/>
        </w:rPr>
        <w:t>:  presented at Forum Annual Meeting - 2008</w:t>
      </w:r>
    </w:p>
    <w:p w14:paraId="5DDFEC2B" w14:textId="77777777" w:rsidR="00FF1E17" w:rsidRPr="0051785B" w:rsidRDefault="00FF1E1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Common Ankle Injuries:  Diagnosis and Management:  </w:t>
      </w:r>
      <w:r w:rsidRPr="0051785B">
        <w:rPr>
          <w:rFonts w:cs="Arial"/>
          <w:szCs w:val="22"/>
        </w:rPr>
        <w:t xml:space="preserve">presented at On the Field Management Course </w:t>
      </w:r>
      <w:r w:rsidR="00800FFB" w:rsidRPr="0051785B">
        <w:rPr>
          <w:rFonts w:cs="Arial"/>
          <w:szCs w:val="22"/>
        </w:rPr>
        <w:t>–</w:t>
      </w:r>
      <w:r w:rsidRPr="0051785B">
        <w:rPr>
          <w:rFonts w:cs="Arial"/>
          <w:szCs w:val="22"/>
        </w:rPr>
        <w:t xml:space="preserve"> 2008</w:t>
      </w:r>
    </w:p>
    <w:p w14:paraId="2EF252DF" w14:textId="77777777" w:rsidR="00A467CD" w:rsidRPr="0051785B" w:rsidRDefault="00A467CD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Sports Evaluation and Management of Patella Instability</w:t>
      </w:r>
      <w:r w:rsidRPr="0051785B">
        <w:rPr>
          <w:rFonts w:cs="Arial"/>
          <w:szCs w:val="22"/>
        </w:rPr>
        <w:t xml:space="preserve"> - Dec 21, 2011</w:t>
      </w:r>
    </w:p>
    <w:p w14:paraId="514E0D18" w14:textId="77777777" w:rsidR="000B30A8" w:rsidRPr="0051785B" w:rsidRDefault="000B30A8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Common Knee Injuries, Med student lecture series</w:t>
      </w:r>
      <w:r w:rsidRPr="0051785B">
        <w:rPr>
          <w:rFonts w:cs="Arial"/>
          <w:szCs w:val="22"/>
        </w:rPr>
        <w:t xml:space="preserve"> - Feb 22, 2012</w:t>
      </w:r>
    </w:p>
    <w:p w14:paraId="48E84BAC" w14:textId="77777777" w:rsidR="00DE1665" w:rsidRPr="0051785B" w:rsidRDefault="00DE1665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CU Fall Symposium: Chronic Patella Instability –</w:t>
      </w:r>
      <w:r w:rsidRPr="0051785B">
        <w:rPr>
          <w:rFonts w:cs="Arial"/>
          <w:szCs w:val="22"/>
        </w:rPr>
        <w:t xml:space="preserve"> 2014</w:t>
      </w:r>
    </w:p>
    <w:p w14:paraId="5EA56B34" w14:textId="12ABD330" w:rsidR="00C56FE9" w:rsidRPr="0051785B" w:rsidRDefault="00C56FE9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ACL Injury CUSM Curriculum</w:t>
      </w:r>
      <w:r w:rsidRPr="0051785B">
        <w:rPr>
          <w:rFonts w:cs="Arial"/>
          <w:szCs w:val="22"/>
        </w:rPr>
        <w:t xml:space="preserve"> Aug 27, 2014</w:t>
      </w:r>
    </w:p>
    <w:p w14:paraId="5FAFC527" w14:textId="77777777" w:rsidR="00A467CD" w:rsidRPr="0051785B" w:rsidRDefault="00A467CD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The Forum - Women's Sports Medicine Group - </w:t>
      </w:r>
      <w:r w:rsidR="00EB2C99" w:rsidRPr="0051785B">
        <w:rPr>
          <w:rFonts w:cs="Arial"/>
          <w:b/>
          <w:szCs w:val="22"/>
        </w:rPr>
        <w:t>Meniscal</w:t>
      </w:r>
      <w:r w:rsidRPr="0051785B">
        <w:rPr>
          <w:rFonts w:cs="Arial"/>
          <w:b/>
          <w:szCs w:val="22"/>
        </w:rPr>
        <w:t xml:space="preserve"> Root repairs, classification and treatment</w:t>
      </w:r>
      <w:r w:rsidRPr="0051785B">
        <w:rPr>
          <w:rFonts w:cs="Arial"/>
          <w:szCs w:val="22"/>
        </w:rPr>
        <w:t xml:space="preserve"> – Jan 2015</w:t>
      </w:r>
    </w:p>
    <w:p w14:paraId="5ABDAC8E" w14:textId="77777777" w:rsidR="00C56FE9" w:rsidRPr="0051785B" w:rsidRDefault="00C56FE9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Women's Orthopaedic Forum –UCH -</w:t>
      </w:r>
      <w:r w:rsidRPr="0051785B">
        <w:rPr>
          <w:rFonts w:cs="Arial"/>
          <w:szCs w:val="22"/>
        </w:rPr>
        <w:t xml:space="preserve"> April 2016</w:t>
      </w:r>
    </w:p>
    <w:p w14:paraId="6D62ED2C" w14:textId="77777777" w:rsidR="004361FF" w:rsidRPr="0051785B" w:rsidRDefault="004361FF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CU Fall Symposium:  Meniscus Repair Update - </w:t>
      </w:r>
      <w:r w:rsidRPr="0051785B">
        <w:rPr>
          <w:rFonts w:cs="Arial"/>
          <w:szCs w:val="22"/>
        </w:rPr>
        <w:t>2016</w:t>
      </w:r>
    </w:p>
    <w:p w14:paraId="585DC49C" w14:textId="0DBD9073" w:rsidR="00800FFB" w:rsidRDefault="004361FF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CU Fall Symposium: </w:t>
      </w:r>
      <w:r w:rsidR="00800FFB" w:rsidRPr="0051785B">
        <w:rPr>
          <w:rFonts w:cs="Arial"/>
          <w:b/>
          <w:szCs w:val="22"/>
        </w:rPr>
        <w:t>Meniscus Repair Update: Where Are We</w:t>
      </w:r>
      <w:r w:rsidRPr="0051785B">
        <w:rPr>
          <w:rFonts w:cs="Arial"/>
          <w:b/>
          <w:szCs w:val="22"/>
        </w:rPr>
        <w:t xml:space="preserve"> </w:t>
      </w:r>
      <w:proofErr w:type="gramStart"/>
      <w:r w:rsidRPr="0051785B">
        <w:rPr>
          <w:rFonts w:cs="Arial"/>
          <w:b/>
          <w:szCs w:val="22"/>
        </w:rPr>
        <w:t>With</w:t>
      </w:r>
      <w:proofErr w:type="gramEnd"/>
      <w:r w:rsidRPr="0051785B">
        <w:rPr>
          <w:rFonts w:cs="Arial"/>
          <w:b/>
          <w:szCs w:val="22"/>
        </w:rPr>
        <w:t xml:space="preserve"> Meniscus Root Repairs </w:t>
      </w:r>
      <w:r w:rsidR="00955978">
        <w:rPr>
          <w:rFonts w:cs="Arial"/>
          <w:b/>
          <w:szCs w:val="22"/>
        </w:rPr>
        <w:t>–</w:t>
      </w:r>
      <w:r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szCs w:val="22"/>
        </w:rPr>
        <w:t>2017</w:t>
      </w:r>
    </w:p>
    <w:p w14:paraId="51CBCFA6" w14:textId="72B59E4C" w:rsidR="00291857" w:rsidRPr="0051785B" w:rsidRDefault="00560BAE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Exertional Compartment Syndrome </w:t>
      </w:r>
      <w:r w:rsidRPr="0051785B">
        <w:rPr>
          <w:rFonts w:cs="Arial"/>
          <w:szCs w:val="22"/>
        </w:rPr>
        <w:t>- 2017</w:t>
      </w:r>
      <w:r w:rsidRPr="0051785B">
        <w:rPr>
          <w:rFonts w:cs="Arial"/>
          <w:szCs w:val="22"/>
        </w:rPr>
        <w:tab/>
      </w:r>
    </w:p>
    <w:p w14:paraId="1B9ED2BF" w14:textId="7FC5A0B6" w:rsidR="006041D3" w:rsidRPr="0051785B" w:rsidRDefault="006041D3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Variance in anterior cruciate ligament reconstruction graft selection based on patient demographics and location within the MOON Cohort. (E-Poster).</w:t>
      </w:r>
      <w:r w:rsidRPr="0051785B">
        <w:rPr>
          <w:rFonts w:cs="Arial"/>
          <w:szCs w:val="22"/>
        </w:rPr>
        <w:t xml:space="preserve"> Arthroscopy Association of North America Annual Meeting. Denver, CO. May 2017.</w:t>
      </w:r>
    </w:p>
    <w:p w14:paraId="742CD905" w14:textId="57511244" w:rsidR="00B663AE" w:rsidRPr="00B663AE" w:rsidRDefault="00666B15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Outcomes of ACL reconstruction with planned vs unplanned hybrid graft (E-Poster).  </w:t>
      </w:r>
      <w:r w:rsidRPr="0051785B">
        <w:rPr>
          <w:rFonts w:cs="Arial"/>
          <w:szCs w:val="22"/>
        </w:rPr>
        <w:t>Western Orthopaedic Association Annual Meeting. Snowmass, CO. August 2018.</w:t>
      </w:r>
    </w:p>
    <w:p w14:paraId="0A223A8A" w14:textId="56C08430" w:rsidR="00BA14C1" w:rsidRPr="0051785B" w:rsidRDefault="00BA14C1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Qualitative Experience with Total Shoulder Arthroplasty: A Comparison to Total Hip and Total Knee Arthroplasty </w:t>
      </w:r>
      <w:r w:rsidRPr="0051785B">
        <w:rPr>
          <w:rFonts w:cs="Arial"/>
          <w:szCs w:val="22"/>
        </w:rPr>
        <w:t>- Orthopaedic Summit 2019. Las Vegas, NV. December 2019.</w:t>
      </w:r>
    </w:p>
    <w:p w14:paraId="78C3AC60" w14:textId="3A2AD4BE" w:rsidR="00BA14C1" w:rsidRPr="0051785B" w:rsidRDefault="00BA14C1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Anterior Cruciate Ligament Reconstruction Outcomes in Skiers Compared to Non-Skiers</w:t>
      </w:r>
      <w:r w:rsidRPr="0051785B">
        <w:rPr>
          <w:rFonts w:cs="Arial"/>
          <w:szCs w:val="22"/>
        </w:rPr>
        <w:t xml:space="preserve"> - Orthopaedic Summit 2019. Las Vegas, NV. December 2019.</w:t>
      </w:r>
    </w:p>
    <w:p w14:paraId="457BE3C8" w14:textId="14A90134" w:rsidR="00C65F99" w:rsidRPr="0051785B" w:rsidRDefault="00C65F99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Staged Bilateral Total Shoulder Arthroplasty: A Systematic Review of Clinical Outcomes</w:t>
      </w:r>
      <w:r w:rsidRPr="0051785B">
        <w:rPr>
          <w:rFonts w:cs="Arial"/>
          <w:szCs w:val="22"/>
        </w:rPr>
        <w:t xml:space="preserve"> - Western Orthopaedic Association Annual Meeting. Monterey, CA. July-August 2019.</w:t>
      </w:r>
    </w:p>
    <w:p w14:paraId="1A47A7B8" w14:textId="566BCB86" w:rsidR="007E535B" w:rsidRPr="0051785B" w:rsidRDefault="007E535B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Return to Sport Following Medial Patellofemoral Ligament Reconstruction -</w:t>
      </w:r>
      <w:r w:rsidRPr="0051785B">
        <w:rPr>
          <w:rFonts w:cs="Arial"/>
          <w:szCs w:val="22"/>
        </w:rPr>
        <w:t xml:space="preserve"> Western Orthopaedic Association Annual Meeting. Monterey, CA. July-August 2019.</w:t>
      </w:r>
    </w:p>
    <w:p w14:paraId="27979C50" w14:textId="6FF2936A" w:rsidR="002707A8" w:rsidRPr="0051785B" w:rsidRDefault="002707A8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Sliding or Non-Sliding Arthroscopic Knots for Shoulder Procedures: A Systematic Review of Clinical Outcomes</w:t>
      </w:r>
      <w:r w:rsidRPr="0051785B">
        <w:rPr>
          <w:rFonts w:cs="Arial"/>
          <w:szCs w:val="22"/>
        </w:rPr>
        <w:t xml:space="preserve"> - Western Orthopaedic Association Annual Meeting. Monterey, CA. July-August 2019.</w:t>
      </w:r>
    </w:p>
    <w:p w14:paraId="7F8C92E4" w14:textId="5785719F" w:rsidR="00D62F47" w:rsidRPr="0051785B" w:rsidRDefault="00D62F4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Two-Stage Revision Anterior Cruciate Ligament Reconstruction: A Systematic Review of Bone Graft Options for Tunnel Augmentation -</w:t>
      </w:r>
      <w:r w:rsidRPr="0051785B">
        <w:rPr>
          <w:rFonts w:cs="Arial"/>
          <w:szCs w:val="22"/>
        </w:rPr>
        <w:t xml:space="preserve"> Western Orthopaedic Association Annual Meeting. Monterey, CA. July-August 2019.</w:t>
      </w:r>
    </w:p>
    <w:p w14:paraId="30BADAA8" w14:textId="562E5ABA" w:rsidR="00382209" w:rsidRPr="0051785B" w:rsidRDefault="00382209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Meniscal Repair with Concurrent Anterior Cruciate Ligament Reconstruction: Is ACL Graft Choice Predictive of Meniscal Repair Success?</w:t>
      </w:r>
      <w:r w:rsidRPr="0051785B">
        <w:rPr>
          <w:rFonts w:cs="Arial"/>
          <w:szCs w:val="22"/>
        </w:rPr>
        <w:t xml:space="preserve"> - Western Orthopaedic Association Annual Meeting. Monterey, CA. July-August 2019.</w:t>
      </w:r>
    </w:p>
    <w:p w14:paraId="6E4E04E7" w14:textId="1D3185FB" w:rsidR="00A233CE" w:rsidRPr="0051785B" w:rsidRDefault="00A233CE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Anterior Cruciate Ligament Reconstruction Outcomes in Skiers Compared to Non-Skiers</w:t>
      </w:r>
      <w:r w:rsidRPr="0051785B">
        <w:rPr>
          <w:rFonts w:cs="Arial"/>
          <w:szCs w:val="22"/>
        </w:rPr>
        <w:t xml:space="preserve"> - Western Orthopaedic Association Annual Meeting. Monterey, CA. July-August 2019.</w:t>
      </w:r>
    </w:p>
    <w:p w14:paraId="6990AC6D" w14:textId="496CE3E9" w:rsidR="00DD1212" w:rsidRPr="0051785B" w:rsidRDefault="00DD1212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lastRenderedPageBreak/>
        <w:t>Return to Sport Following ACL Reconstruction: A Qualitative Systematic Review</w:t>
      </w:r>
      <w:r w:rsidRPr="0051785B">
        <w:rPr>
          <w:rFonts w:cs="Arial"/>
          <w:szCs w:val="22"/>
        </w:rPr>
        <w:t xml:space="preserve"> (Poster) - Western Orthopaedic Association Annual Meeting. Monterey, CA. July-August 2019.</w:t>
      </w:r>
    </w:p>
    <w:p w14:paraId="71105E3B" w14:textId="530CE26C" w:rsidR="00B1508D" w:rsidRPr="0051785B" w:rsidRDefault="00B1508D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Sleep Quality Following Rotator Cuff Repair: A Systematic Review</w:t>
      </w:r>
      <w:r w:rsidRPr="0051785B">
        <w:rPr>
          <w:rFonts w:cs="Arial"/>
          <w:szCs w:val="22"/>
        </w:rPr>
        <w:t xml:space="preserve"> - Western Orthopaedic Association Annual Meeting. Monterey, CA. July-August 2019.</w:t>
      </w:r>
    </w:p>
    <w:p w14:paraId="4E57DE95" w14:textId="25340874" w:rsidR="00B32A25" w:rsidRPr="0051785B" w:rsidRDefault="00B32A25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Resident Involvement in Sports Medicine Surgeries - </w:t>
      </w:r>
      <w:r w:rsidRPr="0051785B">
        <w:rPr>
          <w:rFonts w:cs="Arial"/>
          <w:szCs w:val="22"/>
        </w:rPr>
        <w:t>Western Orthopaedic Association Annual Meeting. Monterey, CA. July-August 2019.</w:t>
      </w:r>
    </w:p>
    <w:p w14:paraId="0ED82017" w14:textId="113B0AE9" w:rsidR="00362E3D" w:rsidRPr="0051785B" w:rsidRDefault="00407978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Utilization of PROMIS (Patient-Reported Outcomes Measurement Information System) for Operative Shoulder Outcomes</w:t>
      </w:r>
      <w:r w:rsidRPr="0051785B">
        <w:rPr>
          <w:rFonts w:cs="Arial"/>
          <w:szCs w:val="22"/>
        </w:rPr>
        <w:t xml:space="preserve"> (Poster). The Department of Medicine Research and Equity in Academic Medicine (DREAM) Program. Aurora, CO. July 2019.</w:t>
      </w:r>
    </w:p>
    <w:p w14:paraId="5451B090" w14:textId="5169C027" w:rsidR="00FE2626" w:rsidRPr="0051785B" w:rsidRDefault="00FE2626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Meniscal Repair with Concurrent Anterior Cruciate Ligament Reconstruction: Is ACL Graft Choice Predictive of Meniscal Repair Success?</w:t>
      </w:r>
      <w:r w:rsidRPr="0051785B">
        <w:rPr>
          <w:rFonts w:cs="Arial"/>
          <w:szCs w:val="22"/>
        </w:rPr>
        <w:t xml:space="preserve"> (Poster). AOSSM Annual Meeting 2019. Boston, MA. July 2019.</w:t>
      </w:r>
    </w:p>
    <w:p w14:paraId="740871ED" w14:textId="1AB4F2D7" w:rsidR="006C20FF" w:rsidRPr="0051785B" w:rsidRDefault="006C20FF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Sleep Quality Following Rotator Cuff Repair: A Systematic Review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50C18C3E" w14:textId="272879EB" w:rsidR="006C20FF" w:rsidRPr="0051785B" w:rsidRDefault="006C20FF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Do Older Skiers Have Worse Outcomes Following Anterior Cruciate Ligament Reconstruction Compared to Non-Skiers or Younger Skiers?</w:t>
      </w:r>
      <w:r w:rsidRPr="0051785B">
        <w:rPr>
          <w:rFonts w:cs="Arial"/>
          <w:szCs w:val="22"/>
        </w:rPr>
        <w:t xml:space="preserve"> (Poster). University of Colorado’s Inaugural Orthopedic Research Symposium. Aurora, CO. May 2019.</w:t>
      </w:r>
    </w:p>
    <w:p w14:paraId="5AFD65A5" w14:textId="73089E47" w:rsidR="000D1186" w:rsidRPr="0051785B" w:rsidRDefault="000D1186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The Decision to Not Return to Sport Following Anterior Cruciate Ligament Reconstruction: A Systematic Review of Qualitative Studies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44AB2DD0" w14:textId="0C6E2ACE" w:rsidR="0046057E" w:rsidRPr="0051785B" w:rsidRDefault="0046057E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Sliding or Non-Sliding Arthroscopic Knots for Shoulder Procedures: A Systematic Review of Clinical Outcomes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2E7CD1D6" w14:textId="741051CC" w:rsidR="00462FD8" w:rsidRPr="0051785B" w:rsidRDefault="00462FD8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Sex-Based Differences in Recurrence Rates Following Arthroscopic Anterior Shoulder Stabilization: A Systematic Review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2C81A71D" w14:textId="1F9396DC" w:rsidR="00DC1CA7" w:rsidRPr="0051785B" w:rsidRDefault="00DC1CA7" w:rsidP="00A72E24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Return to Sport Following Medial Patellofemoral Ligament Reconstruction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162B4589" w14:textId="567BDBE8" w:rsidR="0050410C" w:rsidRPr="0051785B" w:rsidRDefault="0050410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Staged Bilateral Total Shoulder Arthroplasty: A Systematic Review of Clinical Outcomes</w:t>
      </w:r>
      <w:r w:rsidRPr="0051785B">
        <w:rPr>
          <w:rFonts w:cs="Arial"/>
          <w:szCs w:val="22"/>
        </w:rPr>
        <w:t xml:space="preserve"> - University of Colorado’s Inaugural Orthopedic Research Symposium. Aurora, CO. May 2019.</w:t>
      </w:r>
    </w:p>
    <w:p w14:paraId="20BB72BE" w14:textId="102E4980" w:rsidR="00CD1ED7" w:rsidRPr="0051785B" w:rsidRDefault="0058418D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Meniscal Repair with Concurrent Anterior Cruciate Ligament Reconstruction: Is ACL Graft Choice Predictive of Meniscal Repair Success?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74F2DC88" w14:textId="1B65CF71" w:rsidR="00381126" w:rsidRPr="0051785B" w:rsidRDefault="00381126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Two-Stage Revision Anterior Cruciate Ligament Reconstruction: A Systematic Review of Bone Graft Options for Tunnel Augmentation (Poster).</w:t>
      </w:r>
      <w:r w:rsidRPr="0051785B">
        <w:rPr>
          <w:rFonts w:cs="Arial"/>
          <w:szCs w:val="22"/>
        </w:rPr>
        <w:t xml:space="preserve"> University of Colorado’s Inaugural Orthopedic Research Symposium. Aurora, CO. May 2019.</w:t>
      </w:r>
    </w:p>
    <w:p w14:paraId="24279EBB" w14:textId="5A617327" w:rsidR="00151743" w:rsidRPr="0051785B" w:rsidRDefault="00151743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Five-Strand Hamstring Autograft </w:t>
      </w:r>
      <w:proofErr w:type="gramStart"/>
      <w:r w:rsidRPr="0051785B">
        <w:rPr>
          <w:rFonts w:cs="Arial"/>
          <w:b/>
          <w:szCs w:val="22"/>
        </w:rPr>
        <w:t>For</w:t>
      </w:r>
      <w:proofErr w:type="gramEnd"/>
      <w:r w:rsidRPr="0051785B">
        <w:rPr>
          <w:rFonts w:cs="Arial"/>
          <w:b/>
          <w:szCs w:val="22"/>
        </w:rPr>
        <w:t xml:space="preserve"> Anterior Cruciate Ligament Reconstruction: A Systematic Review (E-Poster).</w:t>
      </w:r>
      <w:r w:rsidRPr="0051785B">
        <w:rPr>
          <w:rFonts w:cs="Arial"/>
          <w:szCs w:val="22"/>
        </w:rPr>
        <w:t xml:space="preserve"> 12th Biennial International Society of Arthroscopy, Knee Surgery and Orthopaedic Sports Medicine (ISAKOS) Congress. Cancun, Mexico. May 2019.</w:t>
      </w:r>
    </w:p>
    <w:p w14:paraId="20DDC1AC" w14:textId="64BB1DE9" w:rsidR="00CF40E9" w:rsidRPr="0051785B" w:rsidRDefault="00CF40E9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Return to Sport Following Medial Patellofemoral Ligament Reconstruction (E-Poster). </w:t>
      </w:r>
      <w:r w:rsidRPr="0051785B">
        <w:rPr>
          <w:rFonts w:cs="Arial"/>
          <w:szCs w:val="22"/>
        </w:rPr>
        <w:t>12th Biennial International Society of Arthroscopy, Knee Surgery and Orthopaedic Sports Medicine (ISAKOS) Congress. Cancun, Mexico. May 2019.</w:t>
      </w:r>
    </w:p>
    <w:p w14:paraId="6204E10D" w14:textId="305AD0AA" w:rsidR="00BB52F8" w:rsidRPr="0051785B" w:rsidRDefault="00C55F9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Do Older Skiers Have Worse Outcomes Following Anterior Cruciate Ligament Reconstruction Compared </w:t>
      </w:r>
      <w:proofErr w:type="gramStart"/>
      <w:r w:rsidRPr="0051785B">
        <w:rPr>
          <w:rFonts w:cs="Arial"/>
          <w:b/>
          <w:szCs w:val="22"/>
        </w:rPr>
        <w:t>To</w:t>
      </w:r>
      <w:proofErr w:type="gramEnd"/>
      <w:r w:rsidRPr="0051785B">
        <w:rPr>
          <w:rFonts w:cs="Arial"/>
          <w:b/>
          <w:szCs w:val="22"/>
        </w:rPr>
        <w:t xml:space="preserve"> Non-Skiers Or Younger Skiers? (E-Poster).</w:t>
      </w:r>
      <w:r w:rsidRPr="0051785B">
        <w:rPr>
          <w:rFonts w:cs="Arial"/>
          <w:szCs w:val="22"/>
        </w:rPr>
        <w:t xml:space="preserve"> 12th Biennial International Society of </w:t>
      </w:r>
      <w:r w:rsidRPr="0051785B">
        <w:rPr>
          <w:rFonts w:cs="Arial"/>
          <w:szCs w:val="22"/>
        </w:rPr>
        <w:lastRenderedPageBreak/>
        <w:t>Arthroscopy, Knee Surgery and Orthopaedic Sports Medicine (ISAKOS) Congress. Cancun, Mexico. May 2019.</w:t>
      </w:r>
    </w:p>
    <w:p w14:paraId="4BDAA823" w14:textId="7C92531C" w:rsidR="0013327C" w:rsidRPr="0051785B" w:rsidRDefault="0013327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Return to Sport Following Medial Patellofemoral Ligament Reconstruction</w:t>
      </w:r>
      <w:r w:rsidRPr="0051785B">
        <w:rPr>
          <w:rFonts w:cs="Arial"/>
          <w:szCs w:val="22"/>
        </w:rPr>
        <w:t xml:space="preserve"> - Arthroscopy Association of North America Annual Meeting. Orlando FL. May 2019.</w:t>
      </w:r>
    </w:p>
    <w:p w14:paraId="06DBCDA4" w14:textId="50881356" w:rsidR="00236D47" w:rsidRPr="0051785B" w:rsidRDefault="00236D4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Management of the Patient with Failed Shoulder Instability Procedures: A Treatment Algorithm (Scientific Exhibit).</w:t>
      </w:r>
      <w:r w:rsidRPr="0051785B">
        <w:rPr>
          <w:rFonts w:cs="Arial"/>
          <w:szCs w:val="22"/>
        </w:rPr>
        <w:t> American Academy of Orthopaedic Surgeons Annual Meeting. Las Vegas, NV. March 2019.</w:t>
      </w:r>
    </w:p>
    <w:p w14:paraId="578AD895" w14:textId="50BFF392" w:rsidR="009D1564" w:rsidRPr="0051785B" w:rsidRDefault="009D1564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51785B">
        <w:rPr>
          <w:rFonts w:cs="Arial"/>
          <w:b/>
          <w:color w:val="000000"/>
          <w:szCs w:val="22"/>
        </w:rPr>
        <w:t>Anterior Cruciate Ligament Reconstruction Outcomes in Skiers Compared to Non-Skiers</w:t>
      </w:r>
      <w:r w:rsidRPr="0051785B">
        <w:rPr>
          <w:rFonts w:cs="Arial"/>
          <w:color w:val="000000"/>
          <w:szCs w:val="22"/>
        </w:rPr>
        <w:t xml:space="preserve"> (Presentation).</w:t>
      </w:r>
      <w:r w:rsidRPr="0051785B">
        <w:rPr>
          <w:rStyle w:val="apple-converted-space"/>
          <w:rFonts w:cs="Arial"/>
          <w:color w:val="000000"/>
          <w:szCs w:val="22"/>
        </w:rPr>
        <w:t> </w:t>
      </w:r>
      <w:r w:rsidRPr="00C660B0">
        <w:rPr>
          <w:rFonts w:cs="Arial"/>
          <w:color w:val="000000"/>
          <w:szCs w:val="22"/>
        </w:rPr>
        <w:t>Orthopaedic Summit 2019</w:t>
      </w:r>
      <w:r w:rsidRPr="0051785B">
        <w:rPr>
          <w:rFonts w:cs="Arial"/>
          <w:color w:val="000000"/>
          <w:szCs w:val="22"/>
        </w:rPr>
        <w:t>. Las Vegas, NV. December 2019.</w:t>
      </w:r>
    </w:p>
    <w:p w14:paraId="610F03BB" w14:textId="7C42EF57" w:rsidR="00257114" w:rsidRPr="00CD3907" w:rsidRDefault="00257114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51785B">
        <w:rPr>
          <w:rFonts w:eastAsia="Calibri" w:cs="Arial"/>
          <w:b/>
          <w:bCs/>
          <w:szCs w:val="22"/>
        </w:rPr>
        <w:t xml:space="preserve">Utilization of PROMIS (Patient-Reported Outcomes Measurement Information System) for Operative Shoulder Outcomes </w:t>
      </w:r>
      <w:r w:rsidRPr="0051785B">
        <w:rPr>
          <w:rFonts w:eastAsia="Calibri" w:cs="Arial"/>
          <w:bCs/>
          <w:szCs w:val="22"/>
        </w:rPr>
        <w:t xml:space="preserve">(Poster). </w:t>
      </w:r>
      <w:r w:rsidRPr="00C660B0">
        <w:rPr>
          <w:rFonts w:cs="Arial"/>
          <w:color w:val="000000"/>
          <w:szCs w:val="22"/>
        </w:rPr>
        <w:t>The Department of Medicine Research and Equity in Academic Medicine </w:t>
      </w:r>
      <w:r w:rsidRPr="00C660B0">
        <w:rPr>
          <w:rFonts w:cs="Arial"/>
          <w:szCs w:val="22"/>
        </w:rPr>
        <w:t xml:space="preserve">(DREAM) </w:t>
      </w:r>
      <w:r w:rsidRPr="00C660B0">
        <w:rPr>
          <w:rFonts w:cs="Arial"/>
          <w:color w:val="000000"/>
          <w:szCs w:val="22"/>
        </w:rPr>
        <w:t xml:space="preserve">Program. </w:t>
      </w:r>
      <w:r w:rsidRPr="0051785B">
        <w:rPr>
          <w:rFonts w:cs="Arial"/>
          <w:color w:val="000000"/>
          <w:szCs w:val="22"/>
        </w:rPr>
        <w:t>Aurora, CO. July 2019.</w:t>
      </w:r>
    </w:p>
    <w:p w14:paraId="2EE4D4CB" w14:textId="46302C33" w:rsidR="00CD3907" w:rsidRDefault="00CD390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CD3907">
        <w:rPr>
          <w:rFonts w:cs="Arial"/>
          <w:b/>
          <w:bCs/>
          <w:color w:val="000000"/>
          <w:szCs w:val="22"/>
          <w:shd w:val="clear" w:color="auto" w:fill="FFFFFF"/>
        </w:rPr>
        <w:t>Sex-Based Differences in Recurrence Rates Following Arthroscopic Anterior Shoulder Stabilization: A Systematic Review (Presentation).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CD3907">
        <w:rPr>
          <w:rFonts w:cs="Arial"/>
          <w:color w:val="000000"/>
          <w:szCs w:val="22"/>
          <w:shd w:val="clear" w:color="auto" w:fill="FFFFFF"/>
        </w:rPr>
        <w:t xml:space="preserve">Cannizzaro CK, Schuette HB, Houck DA, </w:t>
      </w:r>
      <w:r w:rsidRPr="00CD3907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CD3907">
        <w:rPr>
          <w:rFonts w:cs="Arial"/>
          <w:color w:val="000000"/>
          <w:szCs w:val="22"/>
          <w:shd w:val="clear" w:color="auto" w:fill="FFFFFF"/>
        </w:rPr>
        <w:t>, Eric C McCarty EC, Bravman JT, Vidal AF, Frank RM.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CD3907">
        <w:rPr>
          <w:rFonts w:cs="Arial"/>
          <w:color w:val="000000"/>
          <w:szCs w:val="22"/>
          <w:shd w:val="clear" w:color="auto" w:fill="FFFFFF"/>
        </w:rPr>
        <w:t>Western Orthopaedic Association Annual Meeting. Monterey, CA. July-August 2019.</w:t>
      </w:r>
    </w:p>
    <w:p w14:paraId="411C7C17" w14:textId="1F5B69C0" w:rsidR="00801F63" w:rsidRDefault="00801F63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801F63">
        <w:rPr>
          <w:rFonts w:cs="Arial"/>
          <w:b/>
          <w:bCs/>
          <w:color w:val="000000"/>
          <w:szCs w:val="22"/>
          <w:shd w:val="clear" w:color="auto" w:fill="FFFFFF"/>
        </w:rPr>
        <w:t>Staged Bilateral Total Shoulder Arthroplasty: A Systematic Review of Clinical Outcomes (Presentation).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801F63">
        <w:rPr>
          <w:rFonts w:cs="Arial"/>
          <w:color w:val="000000"/>
          <w:szCs w:val="22"/>
          <w:shd w:val="clear" w:color="auto" w:fill="FFFFFF"/>
        </w:rPr>
        <w:t xml:space="preserve">Smith JR, Houck DA, Vidal AF, </w:t>
      </w:r>
      <w:r w:rsidRPr="00801F63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801F63">
        <w:rPr>
          <w:rFonts w:cs="Arial"/>
          <w:color w:val="000000"/>
          <w:szCs w:val="22"/>
          <w:shd w:val="clear" w:color="auto" w:fill="FFFFFF"/>
        </w:rPr>
        <w:t>, Seidl AJ, Bravman JT, McCarty EC.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801F63">
        <w:rPr>
          <w:rFonts w:cs="Arial"/>
          <w:color w:val="000000"/>
          <w:szCs w:val="22"/>
          <w:shd w:val="clear" w:color="auto" w:fill="FFFFFF"/>
        </w:rPr>
        <w:t>Western Orthopaedic Association Annual Meeting. Monterey, CA. July-August 2019.</w:t>
      </w:r>
    </w:p>
    <w:p w14:paraId="10F4BDEC" w14:textId="5E673B37" w:rsidR="00801F63" w:rsidRDefault="001E4A08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1E4A08">
        <w:rPr>
          <w:rFonts w:cs="Arial"/>
          <w:b/>
          <w:bCs/>
          <w:color w:val="000000"/>
          <w:szCs w:val="22"/>
          <w:shd w:val="clear" w:color="auto" w:fill="FFFFFF"/>
        </w:rPr>
        <w:t>Return to Sport Following Medial Patellofemoral Ligament Reconstruction (Presentation).</w:t>
      </w:r>
      <w:r w:rsidRPr="001E4A08">
        <w:rPr>
          <w:rFonts w:cs="Arial"/>
          <w:color w:val="000000"/>
          <w:szCs w:val="22"/>
          <w:shd w:val="clear" w:color="auto" w:fill="FFFFFF"/>
        </w:rPr>
        <w:t xml:space="preserve"> Houck DA, Baweja R, Didinger T, </w:t>
      </w:r>
      <w:r w:rsidRPr="001E4A08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1E4A08">
        <w:rPr>
          <w:rFonts w:cs="Arial"/>
          <w:color w:val="000000"/>
          <w:szCs w:val="22"/>
          <w:shd w:val="clear" w:color="auto" w:fill="FFFFFF"/>
        </w:rPr>
        <w:t>, Vidal AF, Bravman JT. Western Orthopaedic Association Annual Meeting. Monterey, CA. July-August 2019.</w:t>
      </w:r>
    </w:p>
    <w:p w14:paraId="39579847" w14:textId="2D0B0460" w:rsidR="001E4A08" w:rsidRDefault="00A9239E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A9239E">
        <w:rPr>
          <w:rFonts w:cs="Arial"/>
          <w:b/>
          <w:bCs/>
          <w:color w:val="000000"/>
          <w:szCs w:val="22"/>
          <w:shd w:val="clear" w:color="auto" w:fill="FFFFFF"/>
        </w:rPr>
        <w:t>Sliding or Non-Sliding Arthroscopic Knots for Shoulder Procedures: A Systematic Review of Clinical Outcomes (Presentation).</w:t>
      </w:r>
      <w:r w:rsidRPr="00A9239E">
        <w:rPr>
          <w:rFonts w:cs="Arial"/>
          <w:color w:val="000000"/>
          <w:szCs w:val="22"/>
          <w:shd w:val="clear" w:color="auto" w:fill="FFFFFF"/>
        </w:rPr>
        <w:t xml:space="preserve"> Morrissey C, Houck DA, Jang E, McCarty EC, Bravman JT, Seidl AJ, </w:t>
      </w:r>
      <w:r w:rsidRPr="00A9239E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A9239E">
        <w:rPr>
          <w:rFonts w:cs="Arial"/>
          <w:color w:val="000000"/>
          <w:szCs w:val="22"/>
          <w:shd w:val="clear" w:color="auto" w:fill="FFFFFF"/>
        </w:rPr>
        <w:t xml:space="preserve">, Vidal AF, Frank </w:t>
      </w:r>
      <w:proofErr w:type="gramStart"/>
      <w:r w:rsidRPr="00A9239E">
        <w:rPr>
          <w:rFonts w:cs="Arial"/>
          <w:color w:val="000000"/>
          <w:szCs w:val="22"/>
          <w:shd w:val="clear" w:color="auto" w:fill="FFFFFF"/>
        </w:rPr>
        <w:t>RM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A9239E">
        <w:rPr>
          <w:rFonts w:cs="Arial"/>
          <w:color w:val="000000"/>
          <w:szCs w:val="22"/>
          <w:shd w:val="clear" w:color="auto" w:fill="FFFFFF"/>
        </w:rPr>
        <w:t>Western</w:t>
      </w:r>
      <w:proofErr w:type="gramEnd"/>
      <w:r w:rsidRPr="00A9239E">
        <w:rPr>
          <w:rFonts w:cs="Arial"/>
          <w:color w:val="000000"/>
          <w:szCs w:val="22"/>
          <w:shd w:val="clear" w:color="auto" w:fill="FFFFFF"/>
        </w:rPr>
        <w:t xml:space="preserve"> Orthopaedic Association Annual Meeting. Monterey, CA. July-August 2019.</w:t>
      </w:r>
    </w:p>
    <w:p w14:paraId="1AB3ADA5" w14:textId="4072B336" w:rsidR="003C4783" w:rsidRDefault="003C4783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3C4783">
        <w:rPr>
          <w:rFonts w:cs="Arial"/>
          <w:b/>
          <w:bCs/>
          <w:color w:val="000000"/>
          <w:szCs w:val="22"/>
          <w:shd w:val="clear" w:color="auto" w:fill="FFFFFF"/>
        </w:rPr>
        <w:t>Two-Stage Revision Anterior Cruciate Ligament Reconstruction: A Systematic Review of Bone Graft Options for Tunnel Augmentation (Presentation).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3C4783">
        <w:rPr>
          <w:rFonts w:cs="Arial"/>
          <w:color w:val="000000"/>
          <w:szCs w:val="22"/>
          <w:shd w:val="clear" w:color="auto" w:fill="FFFFFF"/>
        </w:rPr>
        <w:t xml:space="preserve">Salem H, </w:t>
      </w:r>
      <w:proofErr w:type="spellStart"/>
      <w:r w:rsidRPr="003C4783">
        <w:rPr>
          <w:rFonts w:cs="Arial"/>
          <w:color w:val="000000"/>
          <w:szCs w:val="22"/>
          <w:shd w:val="clear" w:color="auto" w:fill="FFFFFF"/>
        </w:rPr>
        <w:t>Axibal</w:t>
      </w:r>
      <w:proofErr w:type="spellEnd"/>
      <w:r w:rsidRPr="003C4783">
        <w:rPr>
          <w:rFonts w:cs="Arial"/>
          <w:color w:val="000000"/>
          <w:szCs w:val="22"/>
          <w:shd w:val="clear" w:color="auto" w:fill="FFFFFF"/>
        </w:rPr>
        <w:t xml:space="preserve"> D, </w:t>
      </w:r>
      <w:r w:rsidRPr="003C4783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3C4783">
        <w:rPr>
          <w:rFonts w:cs="Arial"/>
          <w:color w:val="000000"/>
          <w:szCs w:val="22"/>
          <w:shd w:val="clear" w:color="auto" w:fill="FFFFFF"/>
        </w:rPr>
        <w:t>, Vidal AF, McCarty EC, Frank RM Western Orthopaedic Association Annual Meeting. Monterey, CA. July-August 2019.</w:t>
      </w:r>
    </w:p>
    <w:p w14:paraId="0B51F739" w14:textId="0FD49BFA" w:rsidR="00FE2FA0" w:rsidRDefault="00FE2FA0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FE2FA0">
        <w:rPr>
          <w:rFonts w:cs="Arial"/>
          <w:b/>
          <w:bCs/>
          <w:color w:val="000000"/>
          <w:szCs w:val="22"/>
          <w:shd w:val="clear" w:color="auto" w:fill="FFFFFF"/>
        </w:rPr>
        <w:t>Repair with Concurrent Anterior Cruciate Ligament Reconstruction: Is ACL Graft Choice Predictive of Meniscal Repair Success? (Presentation).</w:t>
      </w:r>
      <w:r w:rsidRPr="00FE2FA0">
        <w:rPr>
          <w:rFonts w:cs="Arial"/>
          <w:color w:val="000000"/>
          <w:szCs w:val="22"/>
          <w:shd w:val="clear" w:color="auto" w:fill="FFFFFF"/>
        </w:rPr>
        <w:t xml:space="preserve"> Salem H, Huston L, </w:t>
      </w:r>
      <w:proofErr w:type="spellStart"/>
      <w:r w:rsidRPr="00FE2FA0">
        <w:rPr>
          <w:rFonts w:cs="Arial"/>
          <w:color w:val="000000"/>
          <w:szCs w:val="22"/>
          <w:shd w:val="clear" w:color="auto" w:fill="FFFFFF"/>
        </w:rPr>
        <w:t>Zajichek</w:t>
      </w:r>
      <w:proofErr w:type="spellEnd"/>
      <w:r w:rsidRPr="00FE2FA0">
        <w:rPr>
          <w:rFonts w:cs="Arial"/>
          <w:color w:val="000000"/>
          <w:szCs w:val="22"/>
          <w:shd w:val="clear" w:color="auto" w:fill="FFFFFF"/>
        </w:rPr>
        <w:t xml:space="preserve"> A, </w:t>
      </w:r>
      <w:r w:rsidRPr="00FE2FA0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FE2FA0">
        <w:rPr>
          <w:rFonts w:cs="Arial"/>
          <w:color w:val="000000"/>
          <w:szCs w:val="22"/>
          <w:shd w:val="clear" w:color="auto" w:fill="FFFFFF"/>
        </w:rPr>
        <w:t xml:space="preserve">, McCarty EC, Vidal AF, Bravman JT, MOON Knee Group, Spindler K, Frank </w:t>
      </w:r>
      <w:proofErr w:type="gramStart"/>
      <w:r w:rsidRPr="00FE2FA0">
        <w:rPr>
          <w:rFonts w:cs="Arial"/>
          <w:color w:val="000000"/>
          <w:szCs w:val="22"/>
          <w:shd w:val="clear" w:color="auto" w:fill="FFFFFF"/>
        </w:rPr>
        <w:t>RM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FE2FA0">
        <w:rPr>
          <w:rFonts w:cs="Arial"/>
          <w:color w:val="000000"/>
          <w:szCs w:val="22"/>
          <w:shd w:val="clear" w:color="auto" w:fill="FFFFFF"/>
        </w:rPr>
        <w:t>Western</w:t>
      </w:r>
      <w:proofErr w:type="gramEnd"/>
      <w:r w:rsidRPr="00FE2FA0">
        <w:rPr>
          <w:rFonts w:cs="Arial"/>
          <w:color w:val="000000"/>
          <w:szCs w:val="22"/>
          <w:shd w:val="clear" w:color="auto" w:fill="FFFFFF"/>
        </w:rPr>
        <w:t xml:space="preserve"> Orthopaedic Association Annual Meeting. Monterey, CA. July-August 2019.</w:t>
      </w:r>
    </w:p>
    <w:p w14:paraId="6A70916C" w14:textId="4F31F044" w:rsidR="00966C17" w:rsidRDefault="00966C1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966C17">
        <w:rPr>
          <w:rFonts w:cs="Arial"/>
          <w:b/>
          <w:bCs/>
          <w:color w:val="000000"/>
          <w:szCs w:val="22"/>
          <w:shd w:val="clear" w:color="auto" w:fill="FFFFFF"/>
        </w:rPr>
        <w:t>Anterior Cruciate Ligament Reconstruction Outcomes in Skiers Compared to Non-Skiers (Presentation).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966C17">
        <w:rPr>
          <w:rFonts w:cs="Arial"/>
          <w:color w:val="000000"/>
          <w:szCs w:val="22"/>
          <w:shd w:val="clear" w:color="auto" w:fill="FFFFFF"/>
        </w:rPr>
        <w:t xml:space="preserve">Schumacher AN, Houck DA, Vidal AF, </w:t>
      </w:r>
      <w:r w:rsidRPr="00966C17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966C17">
        <w:rPr>
          <w:rFonts w:cs="Arial"/>
          <w:color w:val="000000"/>
          <w:szCs w:val="22"/>
          <w:shd w:val="clear" w:color="auto" w:fill="FFFFFF"/>
        </w:rPr>
        <w:t xml:space="preserve">, McCarty EC, Bravman JT, Frank </w:t>
      </w:r>
      <w:proofErr w:type="gramStart"/>
      <w:r w:rsidRPr="00966C17">
        <w:rPr>
          <w:rFonts w:cs="Arial"/>
          <w:color w:val="000000"/>
          <w:szCs w:val="22"/>
          <w:shd w:val="clear" w:color="auto" w:fill="FFFFFF"/>
        </w:rPr>
        <w:t>RM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966C17">
        <w:rPr>
          <w:rFonts w:cs="Arial"/>
          <w:color w:val="000000"/>
          <w:szCs w:val="22"/>
          <w:shd w:val="clear" w:color="auto" w:fill="FFFFFF"/>
        </w:rPr>
        <w:t xml:space="preserve"> Western</w:t>
      </w:r>
      <w:proofErr w:type="gramEnd"/>
      <w:r w:rsidRPr="00966C17">
        <w:rPr>
          <w:rFonts w:cs="Arial"/>
          <w:color w:val="000000"/>
          <w:szCs w:val="22"/>
          <w:shd w:val="clear" w:color="auto" w:fill="FFFFFF"/>
        </w:rPr>
        <w:t xml:space="preserve"> Orthopaedic Association Annual Meeting. Monterey, CA. July-August 2019.</w:t>
      </w:r>
    </w:p>
    <w:p w14:paraId="49DB2DCE" w14:textId="427E7D28" w:rsidR="001617A8" w:rsidRDefault="001617A8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1617A8">
        <w:rPr>
          <w:rFonts w:cs="Arial"/>
          <w:b/>
          <w:bCs/>
          <w:color w:val="000000"/>
          <w:szCs w:val="22"/>
          <w:shd w:val="clear" w:color="auto" w:fill="FFFFFF"/>
        </w:rPr>
        <w:t>Return to Sport Following ACL Reconstruction: A Qualitative Systematic Review (Poster).</w:t>
      </w:r>
      <w:r w:rsidRPr="001617A8">
        <w:rPr>
          <w:rFonts w:cs="Arial"/>
          <w:color w:val="000000"/>
          <w:szCs w:val="22"/>
          <w:shd w:val="clear" w:color="auto" w:fill="FFFFFF"/>
        </w:rPr>
        <w:t xml:space="preserve"> Schumacher AN, Houck DA, </w:t>
      </w:r>
      <w:r w:rsidRPr="001617A8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1617A8">
        <w:rPr>
          <w:rFonts w:cs="Arial"/>
          <w:color w:val="000000"/>
          <w:szCs w:val="22"/>
          <w:shd w:val="clear" w:color="auto" w:fill="FFFFFF"/>
        </w:rPr>
        <w:t>, McCarty EC, Vidal AF, Frank RM, Bravman JT</w:t>
      </w:r>
      <w:r w:rsidR="00430E1C">
        <w:rPr>
          <w:rFonts w:cs="Arial"/>
          <w:color w:val="000000"/>
          <w:szCs w:val="22"/>
          <w:shd w:val="clear" w:color="auto" w:fill="FFFFFF"/>
        </w:rPr>
        <w:t>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1617A8">
        <w:rPr>
          <w:rFonts w:cs="Arial"/>
          <w:color w:val="000000"/>
          <w:szCs w:val="22"/>
          <w:shd w:val="clear" w:color="auto" w:fill="FFFFFF"/>
        </w:rPr>
        <w:t>Western Orthopaedic Association Annual Meeting. Monterey, CA. July-August 2019.</w:t>
      </w:r>
    </w:p>
    <w:p w14:paraId="09944B44" w14:textId="2767038F" w:rsidR="00430E1C" w:rsidRDefault="00430E1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430E1C">
        <w:rPr>
          <w:rFonts w:cs="Arial"/>
          <w:b/>
          <w:bCs/>
          <w:color w:val="000000"/>
          <w:szCs w:val="22"/>
          <w:shd w:val="clear" w:color="auto" w:fill="FFFFFF"/>
        </w:rPr>
        <w:t>Sleep Quality Following Rotator Cuff Repair: A Systematic Review (Presentation).</w:t>
      </w:r>
      <w:r w:rsidRPr="00430E1C">
        <w:rPr>
          <w:rFonts w:cs="Arial"/>
          <w:color w:val="000000"/>
          <w:szCs w:val="22"/>
          <w:shd w:val="clear" w:color="auto" w:fill="FFFFFF"/>
        </w:rPr>
        <w:t xml:space="preserve"> Barandiaran AF, Schumacher AN, Houck DA, Frank, RM, Vidal AF, Seidl AJ, </w:t>
      </w:r>
      <w:r w:rsidRPr="00430E1C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430E1C">
        <w:rPr>
          <w:rFonts w:cs="Arial"/>
          <w:color w:val="000000"/>
          <w:szCs w:val="22"/>
          <w:shd w:val="clear" w:color="auto" w:fill="FFFFFF"/>
        </w:rPr>
        <w:t xml:space="preserve">, Bravman JT. 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430E1C">
        <w:rPr>
          <w:rFonts w:cs="Arial"/>
          <w:color w:val="000000"/>
          <w:szCs w:val="22"/>
          <w:shd w:val="clear" w:color="auto" w:fill="FFFFFF"/>
        </w:rPr>
        <w:t>Western Orthopaedic Association Annual Meeting. Monterey, CA. July-August 2019.</w:t>
      </w:r>
    </w:p>
    <w:p w14:paraId="36004A2F" w14:textId="05302350" w:rsidR="00BE2DD3" w:rsidRDefault="00BE2DD3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BE2DD3">
        <w:rPr>
          <w:rFonts w:cs="Arial"/>
          <w:b/>
          <w:bCs/>
          <w:color w:val="000000"/>
          <w:szCs w:val="22"/>
          <w:shd w:val="clear" w:color="auto" w:fill="FFFFFF"/>
        </w:rPr>
        <w:t>Resident Involvement in Sports Medicine Surgeries (Presentation)</w:t>
      </w:r>
      <w:r w:rsidRPr="00BE2DD3">
        <w:rPr>
          <w:rFonts w:cs="Arial"/>
          <w:color w:val="000000"/>
          <w:szCs w:val="22"/>
          <w:shd w:val="clear" w:color="auto" w:fill="FFFFFF"/>
        </w:rPr>
        <w:t xml:space="preserve">. Doan KC, Frank RM, Vidal AF, </w:t>
      </w:r>
      <w:r w:rsidRPr="00BE2DD3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BE2DD3">
        <w:rPr>
          <w:rFonts w:cs="Arial"/>
          <w:color w:val="000000"/>
          <w:szCs w:val="22"/>
          <w:shd w:val="clear" w:color="auto" w:fill="FFFFFF"/>
        </w:rPr>
        <w:t>, McCarty EC, Bravman JT, Seidl AS.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BE2DD3">
        <w:rPr>
          <w:rFonts w:cs="Arial"/>
          <w:color w:val="000000"/>
          <w:szCs w:val="22"/>
          <w:shd w:val="clear" w:color="auto" w:fill="FFFFFF"/>
        </w:rPr>
        <w:t>Western Orthopaedic Association Annual Meeting. Monterey, CA. July-August 2019.</w:t>
      </w:r>
    </w:p>
    <w:p w14:paraId="22C76285" w14:textId="4629BA7A" w:rsidR="0076498A" w:rsidRDefault="0076498A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76498A">
        <w:rPr>
          <w:rFonts w:cs="Arial"/>
          <w:b/>
          <w:bCs/>
          <w:color w:val="000000"/>
          <w:szCs w:val="22"/>
          <w:shd w:val="clear" w:color="auto" w:fill="FFFFFF"/>
        </w:rPr>
        <w:lastRenderedPageBreak/>
        <w:t>Utilization of PROMIS (Patient-Reported Outcomes Measurement Information System) for Operative Shoulder Outcomes (Poster). The Department of Medicine Research and Equity in Academic Medicine (DREAM) Program.</w:t>
      </w:r>
      <w:r w:rsidRPr="0076498A">
        <w:t xml:space="preserve"> </w:t>
      </w:r>
      <w:r w:rsidRPr="0076498A">
        <w:rPr>
          <w:rFonts w:cs="Arial"/>
          <w:color w:val="000000"/>
          <w:szCs w:val="22"/>
          <w:shd w:val="clear" w:color="auto" w:fill="FFFFFF"/>
        </w:rPr>
        <w:t xml:space="preserve">Schwarz I, Smith JH, Houck DA, Frank RM, Seidl AJ, </w:t>
      </w:r>
      <w:r w:rsidRPr="0076498A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76498A">
        <w:rPr>
          <w:rFonts w:cs="Arial"/>
          <w:color w:val="000000"/>
          <w:szCs w:val="22"/>
          <w:shd w:val="clear" w:color="auto" w:fill="FFFFFF"/>
        </w:rPr>
        <w:t>, Bravman JT, McCarty EC. Aurora, CO. July 2019.</w:t>
      </w:r>
    </w:p>
    <w:p w14:paraId="49E3ACF7" w14:textId="1BDA0BD6" w:rsidR="001A7B9F" w:rsidRDefault="005D271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5D2717">
        <w:rPr>
          <w:rFonts w:cs="Arial"/>
          <w:b/>
          <w:bCs/>
          <w:color w:val="000000"/>
          <w:szCs w:val="22"/>
          <w:shd w:val="clear" w:color="auto" w:fill="FFFFFF"/>
        </w:rPr>
        <w:t xml:space="preserve">Meniscal Repair with Concurrent Anterior Cruciate Ligament Reconstruction: Is ACL Graft Choice Predictive of Meniscal Repair Success? (Poster). 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5D2717">
        <w:rPr>
          <w:rFonts w:cs="Arial"/>
          <w:color w:val="000000"/>
          <w:szCs w:val="22"/>
          <w:shd w:val="clear" w:color="auto" w:fill="FFFFFF"/>
        </w:rPr>
        <w:t>Salem</w:t>
      </w:r>
      <w:r>
        <w:rPr>
          <w:rFonts w:cs="Arial"/>
          <w:color w:val="000000"/>
          <w:szCs w:val="22"/>
          <w:shd w:val="clear" w:color="auto" w:fill="FFFFFF"/>
        </w:rPr>
        <w:t xml:space="preserve"> H</w:t>
      </w:r>
      <w:r w:rsidRPr="005D2717">
        <w:rPr>
          <w:rFonts w:cs="Arial"/>
          <w:color w:val="000000"/>
          <w:szCs w:val="22"/>
          <w:shd w:val="clear" w:color="auto" w:fill="FFFFFF"/>
        </w:rPr>
        <w:t>, Huston</w:t>
      </w:r>
      <w:r>
        <w:rPr>
          <w:rFonts w:cs="Arial"/>
          <w:color w:val="000000"/>
          <w:szCs w:val="22"/>
          <w:shd w:val="clear" w:color="auto" w:fill="FFFFFF"/>
        </w:rPr>
        <w:t xml:space="preserve"> L</w:t>
      </w:r>
      <w:r w:rsidRPr="005D2717">
        <w:rPr>
          <w:rFonts w:cs="Arial"/>
          <w:color w:val="000000"/>
          <w:szCs w:val="22"/>
          <w:shd w:val="clear" w:color="auto" w:fill="FFFFFF"/>
        </w:rPr>
        <w:t xml:space="preserve">, </w:t>
      </w:r>
      <w:proofErr w:type="spellStart"/>
      <w:r w:rsidRPr="005D2717">
        <w:rPr>
          <w:rFonts w:cs="Arial"/>
          <w:color w:val="000000"/>
          <w:szCs w:val="22"/>
          <w:shd w:val="clear" w:color="auto" w:fill="FFFFFF"/>
        </w:rPr>
        <w:t>Zajichek</w:t>
      </w:r>
      <w:proofErr w:type="spellEnd"/>
      <w:r>
        <w:rPr>
          <w:rFonts w:cs="Arial"/>
          <w:color w:val="000000"/>
          <w:szCs w:val="22"/>
          <w:shd w:val="clear" w:color="auto" w:fill="FFFFFF"/>
        </w:rPr>
        <w:t xml:space="preserve"> A</w:t>
      </w:r>
      <w:r w:rsidRPr="005D2717">
        <w:rPr>
          <w:rFonts w:cs="Arial"/>
          <w:color w:val="000000"/>
          <w:szCs w:val="22"/>
          <w:shd w:val="clear" w:color="auto" w:fill="FFFFFF"/>
        </w:rPr>
        <w:t xml:space="preserve">, </w:t>
      </w:r>
      <w:r w:rsidRPr="005D2717">
        <w:rPr>
          <w:rFonts w:cs="Arial"/>
          <w:b/>
          <w:bCs/>
          <w:color w:val="000000"/>
          <w:szCs w:val="22"/>
          <w:shd w:val="clear" w:color="auto" w:fill="FFFFFF"/>
        </w:rPr>
        <w:t>Wolcott M</w:t>
      </w:r>
      <w:r>
        <w:rPr>
          <w:rFonts w:cs="Arial"/>
          <w:b/>
          <w:bCs/>
          <w:color w:val="000000"/>
          <w:szCs w:val="22"/>
          <w:shd w:val="clear" w:color="auto" w:fill="FFFFFF"/>
        </w:rPr>
        <w:t>L</w:t>
      </w:r>
      <w:r w:rsidRPr="005D2717">
        <w:rPr>
          <w:rFonts w:cs="Arial"/>
          <w:color w:val="000000"/>
          <w:szCs w:val="22"/>
          <w:shd w:val="clear" w:color="auto" w:fill="FFFFFF"/>
        </w:rPr>
        <w:t>, McCarty</w:t>
      </w:r>
      <w:r>
        <w:rPr>
          <w:rFonts w:cs="Arial"/>
          <w:color w:val="000000"/>
          <w:szCs w:val="22"/>
          <w:shd w:val="clear" w:color="auto" w:fill="FFFFFF"/>
        </w:rPr>
        <w:t xml:space="preserve"> EC</w:t>
      </w:r>
      <w:r w:rsidRPr="005D2717">
        <w:rPr>
          <w:rFonts w:cs="Arial"/>
          <w:color w:val="000000"/>
          <w:szCs w:val="22"/>
          <w:shd w:val="clear" w:color="auto" w:fill="FFFFFF"/>
        </w:rPr>
        <w:t>, Vidal</w:t>
      </w:r>
      <w:r>
        <w:rPr>
          <w:rFonts w:cs="Arial"/>
          <w:color w:val="000000"/>
          <w:szCs w:val="22"/>
          <w:shd w:val="clear" w:color="auto" w:fill="FFFFFF"/>
        </w:rPr>
        <w:t xml:space="preserve"> A</w:t>
      </w:r>
      <w:r w:rsidRPr="005D2717">
        <w:rPr>
          <w:rFonts w:cs="Arial"/>
          <w:color w:val="000000"/>
          <w:szCs w:val="22"/>
          <w:shd w:val="clear" w:color="auto" w:fill="FFFFFF"/>
        </w:rPr>
        <w:t>, Bravman</w:t>
      </w:r>
      <w:r>
        <w:rPr>
          <w:rFonts w:cs="Arial"/>
          <w:color w:val="000000"/>
          <w:szCs w:val="22"/>
          <w:shd w:val="clear" w:color="auto" w:fill="FFFFFF"/>
        </w:rPr>
        <w:t xml:space="preserve"> JT</w:t>
      </w:r>
      <w:r w:rsidRPr="005D2717">
        <w:rPr>
          <w:rFonts w:cs="Arial"/>
          <w:color w:val="000000"/>
          <w:szCs w:val="22"/>
          <w:shd w:val="clear" w:color="auto" w:fill="FFFFFF"/>
        </w:rPr>
        <w:t>, MOON Knee Group,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D2717">
        <w:rPr>
          <w:rFonts w:cs="Arial"/>
          <w:color w:val="000000"/>
          <w:szCs w:val="22"/>
          <w:shd w:val="clear" w:color="auto" w:fill="FFFFFF"/>
        </w:rPr>
        <w:t>Spindler</w:t>
      </w:r>
      <w:r>
        <w:rPr>
          <w:rFonts w:cs="Arial"/>
          <w:color w:val="000000"/>
          <w:szCs w:val="22"/>
          <w:shd w:val="clear" w:color="auto" w:fill="FFFFFF"/>
        </w:rPr>
        <w:t xml:space="preserve"> K</w:t>
      </w:r>
      <w:r w:rsidRPr="005D2717">
        <w:rPr>
          <w:rFonts w:cs="Arial"/>
          <w:color w:val="000000"/>
          <w:szCs w:val="22"/>
          <w:shd w:val="clear" w:color="auto" w:fill="FFFFFF"/>
        </w:rPr>
        <w:t xml:space="preserve"> &amp; Frank</w:t>
      </w:r>
      <w:r>
        <w:rPr>
          <w:rFonts w:cs="Arial"/>
          <w:color w:val="000000"/>
          <w:szCs w:val="22"/>
          <w:shd w:val="clear" w:color="auto" w:fill="FFFFFF"/>
        </w:rPr>
        <w:t xml:space="preserve"> RM</w:t>
      </w:r>
      <w:r w:rsidRPr="005D2717">
        <w:rPr>
          <w:rFonts w:cs="Arial"/>
          <w:color w:val="000000"/>
          <w:szCs w:val="22"/>
          <w:shd w:val="clear" w:color="auto" w:fill="FFFFFF"/>
        </w:rPr>
        <w:t>. AOSSM Annual Meeting 2019. Boston, MA. July 2019.</w:t>
      </w:r>
    </w:p>
    <w:p w14:paraId="23EA395B" w14:textId="4F2FB542" w:rsidR="000474E0" w:rsidRPr="00522B56" w:rsidRDefault="000474E0" w:rsidP="00A72E24">
      <w:pPr>
        <w:pStyle w:val="PlainText"/>
        <w:numPr>
          <w:ilvl w:val="0"/>
          <w:numId w:val="1"/>
        </w:numPr>
        <w:spacing w:before="120" w:after="120"/>
      </w:pPr>
      <w:r w:rsidRPr="000474E0">
        <w:rPr>
          <w:b/>
          <w:bCs/>
        </w:rPr>
        <w:t>Do Older Skiers Have Worse Outcomes Following Anterior Cruciate Ligament Reconstruction Compared to Non-Skiers or Younger Skiers? (Poster).</w:t>
      </w:r>
      <w:r w:rsidRPr="000474E0">
        <w:t xml:space="preserve"> Schumacher AN, Houck DA, Vidal AF, </w:t>
      </w:r>
      <w:r w:rsidRPr="000474E0">
        <w:rPr>
          <w:b/>
          <w:bCs/>
        </w:rPr>
        <w:t>Wolcott ML</w:t>
      </w:r>
      <w:r w:rsidRPr="000474E0">
        <w:t>, McCarty EC, Bravman JT, Frank RM.</w:t>
      </w:r>
      <w:r>
        <w:t xml:space="preserve"> </w:t>
      </w:r>
      <w:r w:rsidRPr="000474E0">
        <w:t>University of Colorado’s Inaugural Orthopedic Res</w:t>
      </w:r>
      <w:r w:rsidR="00A72E24">
        <w:t>e</w:t>
      </w:r>
      <w:r w:rsidRPr="000474E0">
        <w:t>arch Symposium. Aurora, CO. May 2019.</w:t>
      </w:r>
    </w:p>
    <w:p w14:paraId="1704C4D2" w14:textId="12B07587" w:rsidR="00207E9D" w:rsidRDefault="0065581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65581C">
        <w:rPr>
          <w:rFonts w:cs="Arial"/>
          <w:b/>
          <w:bCs/>
          <w:color w:val="000000"/>
          <w:szCs w:val="22"/>
          <w:shd w:val="clear" w:color="auto" w:fill="FFFFFF"/>
        </w:rPr>
        <w:t>The Decision to Not Return to Sport Following Anterior Cruciate Ligament Reconstruction: A Systematic Review of Qualitative Studies (Poster).</w:t>
      </w:r>
      <w:r w:rsidRPr="0065581C">
        <w:rPr>
          <w:rFonts w:cs="Arial"/>
          <w:color w:val="000000"/>
          <w:szCs w:val="22"/>
          <w:shd w:val="clear" w:color="auto" w:fill="FFFFFF"/>
        </w:rPr>
        <w:t xml:space="preserve"> Schumacher AN, Houck DA, </w:t>
      </w:r>
      <w:r w:rsidRPr="0065581C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65581C">
        <w:rPr>
          <w:rFonts w:cs="Arial"/>
          <w:color w:val="000000"/>
          <w:szCs w:val="22"/>
          <w:shd w:val="clear" w:color="auto" w:fill="FFFFFF"/>
        </w:rPr>
        <w:t>, McCarty EC, Vidal AF, Frank RM, Bravman JT.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65581C">
        <w:rPr>
          <w:rFonts w:cs="Arial"/>
          <w:color w:val="000000"/>
          <w:szCs w:val="22"/>
          <w:shd w:val="clear" w:color="auto" w:fill="FFFFFF"/>
        </w:rPr>
        <w:t>University of Colorado’s Inaugural Orthopedic Research Symposium. Aurora, CO. May 2019.</w:t>
      </w:r>
    </w:p>
    <w:p w14:paraId="16996EB3" w14:textId="7DCA6005" w:rsidR="004444D6" w:rsidRDefault="004444D6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4444D6">
        <w:rPr>
          <w:rFonts w:cs="Arial"/>
          <w:b/>
          <w:bCs/>
          <w:color w:val="000000"/>
          <w:szCs w:val="22"/>
          <w:shd w:val="clear" w:color="auto" w:fill="FFFFFF"/>
        </w:rPr>
        <w:t>Sliding or Non-Sliding Arthroscopic Knots for Shoulder Procedures: A Systematic Review of Clinical Outcomes (Poster).</w:t>
      </w:r>
      <w:r w:rsidRPr="004444D6">
        <w:rPr>
          <w:rFonts w:cs="Arial"/>
          <w:color w:val="000000"/>
          <w:szCs w:val="22"/>
          <w:shd w:val="clear" w:color="auto" w:fill="FFFFFF"/>
        </w:rPr>
        <w:t xml:space="preserve"> Morrissey C, Houck DA, Jang E, McCarty EC, Bravman JT, Seidl AJ, </w:t>
      </w:r>
      <w:r w:rsidRPr="004444D6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4444D6">
        <w:rPr>
          <w:rFonts w:cs="Arial"/>
          <w:color w:val="000000"/>
          <w:szCs w:val="22"/>
          <w:shd w:val="clear" w:color="auto" w:fill="FFFFFF"/>
        </w:rPr>
        <w:t>, Vidal AF, Frank RM.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4444D6">
        <w:rPr>
          <w:rFonts w:cs="Arial"/>
          <w:color w:val="000000"/>
          <w:szCs w:val="22"/>
          <w:shd w:val="clear" w:color="auto" w:fill="FFFFFF"/>
        </w:rPr>
        <w:t>University of Colorado’s Inaugural Orthopedic Research Symposium. Aurora, CO. May 2019.</w:t>
      </w:r>
    </w:p>
    <w:p w14:paraId="57D293CE" w14:textId="233FF1C8" w:rsidR="00965DAD" w:rsidRDefault="00965DAD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965DAD">
        <w:rPr>
          <w:rFonts w:cs="Arial"/>
          <w:b/>
          <w:bCs/>
          <w:color w:val="000000"/>
          <w:szCs w:val="22"/>
          <w:shd w:val="clear" w:color="auto" w:fill="FFFFFF"/>
        </w:rPr>
        <w:t>Sex-Based Differences in Recurrence Rates Following Arthroscopic Anterior Shoulder Stabilization: A Systematic Review (Poster).</w:t>
      </w:r>
      <w:r w:rsidRPr="00965DAD">
        <w:rPr>
          <w:rFonts w:cs="Arial"/>
          <w:color w:val="000000"/>
          <w:szCs w:val="22"/>
          <w:shd w:val="clear" w:color="auto" w:fill="FFFFFF"/>
        </w:rPr>
        <w:t xml:space="preserve"> Cannizzaro CK, Schuette HB, Houck DA, </w:t>
      </w:r>
      <w:r w:rsidRPr="00965DAD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965DAD">
        <w:rPr>
          <w:rFonts w:cs="Arial"/>
          <w:color w:val="000000"/>
          <w:szCs w:val="22"/>
          <w:shd w:val="clear" w:color="auto" w:fill="FFFFFF"/>
        </w:rPr>
        <w:t>, Eric C McCarty EC, Bravman JT, Vidal AF, Frank RM.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965DAD">
        <w:rPr>
          <w:rFonts w:cs="Arial"/>
          <w:color w:val="000000"/>
          <w:szCs w:val="22"/>
          <w:shd w:val="clear" w:color="auto" w:fill="FFFFFF"/>
        </w:rPr>
        <w:t>University of Colorado’s Inaugural Orthopedic Research Symposium. Aurora, CO. May 2019.</w:t>
      </w:r>
    </w:p>
    <w:p w14:paraId="672B3EC0" w14:textId="74556161" w:rsidR="00965DAD" w:rsidRDefault="003A4B7A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3A4B7A">
        <w:rPr>
          <w:rFonts w:cs="Arial"/>
          <w:b/>
          <w:bCs/>
          <w:color w:val="000000"/>
          <w:szCs w:val="22"/>
          <w:shd w:val="clear" w:color="auto" w:fill="FFFFFF"/>
        </w:rPr>
        <w:t xml:space="preserve">Return to Sport Following Medial Patellofemoral Ligament Reconstruction (Poster). </w:t>
      </w:r>
      <w:r w:rsidRPr="003A4B7A">
        <w:rPr>
          <w:rFonts w:cs="Arial"/>
          <w:color w:val="000000"/>
          <w:szCs w:val="22"/>
          <w:shd w:val="clear" w:color="auto" w:fill="FFFFFF"/>
        </w:rPr>
        <w:t xml:space="preserve">Houck DA, Baweja R, Didinger T, </w:t>
      </w:r>
      <w:r w:rsidRPr="003A4B7A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3A4B7A">
        <w:rPr>
          <w:rFonts w:cs="Arial"/>
          <w:color w:val="000000"/>
          <w:szCs w:val="22"/>
          <w:shd w:val="clear" w:color="auto" w:fill="FFFFFF"/>
        </w:rPr>
        <w:t>, Vidal AF, Bravman JT.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3A4B7A">
        <w:rPr>
          <w:rFonts w:cs="Arial"/>
          <w:color w:val="000000"/>
          <w:szCs w:val="22"/>
          <w:shd w:val="clear" w:color="auto" w:fill="FFFFFF"/>
        </w:rPr>
        <w:t>University of Colorado’s Inaugural Orthopedic Research Symposium. Aurora, CO. May 2019.</w:t>
      </w:r>
    </w:p>
    <w:p w14:paraId="0A85AF71" w14:textId="44809DFD" w:rsidR="00E30F27" w:rsidRDefault="00E30F2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E30F27">
        <w:rPr>
          <w:rFonts w:cs="Arial"/>
          <w:b/>
          <w:bCs/>
          <w:color w:val="000000"/>
          <w:szCs w:val="22"/>
          <w:shd w:val="clear" w:color="auto" w:fill="FFFFFF"/>
        </w:rPr>
        <w:t>Staged Bilateral Total Shoulder Arthroplasty: A Systematic Review of Clinical Outcomes (Presentation).</w:t>
      </w:r>
      <w:r w:rsidRPr="00E30F27">
        <w:rPr>
          <w:rFonts w:cs="Arial"/>
          <w:color w:val="000000"/>
          <w:szCs w:val="22"/>
          <w:shd w:val="clear" w:color="auto" w:fill="FFFFFF"/>
        </w:rPr>
        <w:t xml:space="preserve"> Smith JR, Houck DA, Vidal AF, </w:t>
      </w:r>
      <w:r w:rsidRPr="00E30F27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E30F27">
        <w:rPr>
          <w:rFonts w:cs="Arial"/>
          <w:color w:val="000000"/>
          <w:szCs w:val="22"/>
          <w:shd w:val="clear" w:color="auto" w:fill="FFFFFF"/>
        </w:rPr>
        <w:t>, Seidl AJ, Bravman JT, McCarty EC.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E30F27">
        <w:rPr>
          <w:rFonts w:cs="Arial"/>
          <w:color w:val="000000"/>
          <w:szCs w:val="22"/>
          <w:shd w:val="clear" w:color="auto" w:fill="FFFFFF"/>
        </w:rPr>
        <w:t>University of Colorado’s Inaugural Orthopedic Research Symposium. Aurora, CO. May 2019.</w:t>
      </w:r>
    </w:p>
    <w:p w14:paraId="1539C58F" w14:textId="0ED38416" w:rsidR="0046797B" w:rsidRDefault="0046797B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46797B">
        <w:rPr>
          <w:rFonts w:cs="Arial"/>
          <w:b/>
          <w:bCs/>
          <w:color w:val="000000"/>
          <w:szCs w:val="22"/>
          <w:shd w:val="clear" w:color="auto" w:fill="FFFFFF"/>
        </w:rPr>
        <w:t>Meniscal Repair with Concurrent Anterior Cruciate Ligament Reconstruction: Is ACL Graft Choice Predictive of Meniscal Repair Success? (Poster).</w:t>
      </w:r>
      <w:r w:rsidRPr="0046797B">
        <w:rPr>
          <w:rFonts w:cs="Arial"/>
          <w:color w:val="000000"/>
          <w:szCs w:val="22"/>
          <w:shd w:val="clear" w:color="auto" w:fill="FFFFFF"/>
        </w:rPr>
        <w:t xml:space="preserve"> Salem H, Huston L, </w:t>
      </w:r>
      <w:proofErr w:type="spellStart"/>
      <w:r w:rsidRPr="0046797B">
        <w:rPr>
          <w:rFonts w:cs="Arial"/>
          <w:color w:val="000000"/>
          <w:szCs w:val="22"/>
          <w:shd w:val="clear" w:color="auto" w:fill="FFFFFF"/>
        </w:rPr>
        <w:t>Zajichek</w:t>
      </w:r>
      <w:proofErr w:type="spellEnd"/>
      <w:r w:rsidRPr="0046797B">
        <w:rPr>
          <w:rFonts w:cs="Arial"/>
          <w:color w:val="000000"/>
          <w:szCs w:val="22"/>
          <w:shd w:val="clear" w:color="auto" w:fill="FFFFFF"/>
        </w:rPr>
        <w:t xml:space="preserve"> A, </w:t>
      </w:r>
      <w:r w:rsidRPr="0046797B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46797B">
        <w:rPr>
          <w:rFonts w:cs="Arial"/>
          <w:color w:val="000000"/>
          <w:szCs w:val="22"/>
          <w:shd w:val="clear" w:color="auto" w:fill="FFFFFF"/>
        </w:rPr>
        <w:t>, McCarty EC, Vidal AF, Bravman JT, MOON Knee Group, Spindler K, Frank RM. University of Colorado’s Inaugural Orthopedic Research Symposium. Aurora, CO. May 2019.</w:t>
      </w:r>
    </w:p>
    <w:p w14:paraId="6EF00D44" w14:textId="0EC503DF" w:rsidR="00257114" w:rsidRDefault="0046797B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D840ED">
        <w:rPr>
          <w:rFonts w:cs="Arial"/>
          <w:b/>
          <w:bCs/>
          <w:color w:val="000000"/>
          <w:szCs w:val="22"/>
          <w:shd w:val="clear" w:color="auto" w:fill="FFFFFF"/>
        </w:rPr>
        <w:t>Two-Stage Revision Anterior Cruciate Ligament Reconstruction: A Systematic Review of Bone Graft Options for Tunnel Augmentation (Poster).</w:t>
      </w:r>
      <w:r w:rsidRPr="00D840ED">
        <w:rPr>
          <w:rFonts w:cs="Arial"/>
          <w:color w:val="000000"/>
          <w:szCs w:val="22"/>
          <w:shd w:val="clear" w:color="auto" w:fill="FFFFFF"/>
        </w:rPr>
        <w:t xml:space="preserve"> Salem H, </w:t>
      </w:r>
      <w:proofErr w:type="spellStart"/>
      <w:r w:rsidRPr="00D840ED">
        <w:rPr>
          <w:rFonts w:cs="Arial"/>
          <w:color w:val="000000"/>
          <w:szCs w:val="22"/>
          <w:shd w:val="clear" w:color="auto" w:fill="FFFFFF"/>
        </w:rPr>
        <w:t>Axibal</w:t>
      </w:r>
      <w:proofErr w:type="spellEnd"/>
      <w:r w:rsidRPr="00D840ED">
        <w:rPr>
          <w:rFonts w:cs="Arial"/>
          <w:color w:val="000000"/>
          <w:szCs w:val="22"/>
          <w:shd w:val="clear" w:color="auto" w:fill="FFFFFF"/>
        </w:rPr>
        <w:t xml:space="preserve"> D, </w:t>
      </w:r>
      <w:r w:rsidRPr="00D840ED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D840ED">
        <w:rPr>
          <w:rFonts w:cs="Arial"/>
          <w:color w:val="000000"/>
          <w:szCs w:val="22"/>
          <w:shd w:val="clear" w:color="auto" w:fill="FFFFFF"/>
        </w:rPr>
        <w:t>, Vidal AF, McCarty EC, Frank RM. University of Colorado’s Inaugural Orthopedic Research Symposium. Aurora, CO. May 2019.</w:t>
      </w:r>
    </w:p>
    <w:p w14:paraId="37324D51" w14:textId="1E5E1316" w:rsidR="00D840ED" w:rsidRDefault="00D840ED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D840ED">
        <w:rPr>
          <w:rFonts w:cs="Arial"/>
          <w:b/>
          <w:bCs/>
          <w:color w:val="000000"/>
          <w:szCs w:val="22"/>
          <w:shd w:val="clear" w:color="auto" w:fill="FFFFFF"/>
        </w:rPr>
        <w:t xml:space="preserve">Five-Strand Hamstring Autograft </w:t>
      </w:r>
      <w:proofErr w:type="gramStart"/>
      <w:r w:rsidRPr="00D840ED">
        <w:rPr>
          <w:rFonts w:cs="Arial"/>
          <w:b/>
          <w:bCs/>
          <w:color w:val="000000"/>
          <w:szCs w:val="22"/>
          <w:shd w:val="clear" w:color="auto" w:fill="FFFFFF"/>
        </w:rPr>
        <w:t>For</w:t>
      </w:r>
      <w:proofErr w:type="gramEnd"/>
      <w:r w:rsidRPr="00D840ED">
        <w:rPr>
          <w:rFonts w:cs="Arial"/>
          <w:b/>
          <w:bCs/>
          <w:color w:val="000000"/>
          <w:szCs w:val="22"/>
          <w:shd w:val="clear" w:color="auto" w:fill="FFFFFF"/>
        </w:rPr>
        <w:t xml:space="preserve"> Anterior Cruciate Ligament Reconstruction: A Systematic Review (E-Poster).</w:t>
      </w:r>
      <w:r w:rsidRPr="00D840ED">
        <w:rPr>
          <w:rFonts w:cs="Arial"/>
          <w:color w:val="000000"/>
          <w:szCs w:val="22"/>
          <w:shd w:val="clear" w:color="auto" w:fill="FFFFFF"/>
        </w:rPr>
        <w:t xml:space="preserve"> Smith JR, Houck DA, Frank RM, </w:t>
      </w:r>
      <w:r w:rsidRPr="00D840ED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D840ED">
        <w:rPr>
          <w:rFonts w:cs="Arial"/>
          <w:color w:val="000000"/>
          <w:szCs w:val="22"/>
          <w:shd w:val="clear" w:color="auto" w:fill="FFFFFF"/>
        </w:rPr>
        <w:t>, Vidal AF, Bravman JT, McCarty EC. 12th Biennial International Society of Arthroscopy, Knee Surgery and Orthopaedic Sports Medicine (ISAKOS) Congress. Cancun, Mexico. May 2019.</w:t>
      </w:r>
    </w:p>
    <w:p w14:paraId="1A0EFB27" w14:textId="4EED5DF1" w:rsidR="0052738C" w:rsidRDefault="0052738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52738C">
        <w:rPr>
          <w:rFonts w:cs="Arial"/>
          <w:b/>
          <w:bCs/>
          <w:color w:val="000000"/>
          <w:szCs w:val="22"/>
          <w:shd w:val="clear" w:color="auto" w:fill="FFFFFF"/>
        </w:rPr>
        <w:t>Return to Sport Following Medial Patellofemoral Ligament Reconstruction (E-Poster).</w:t>
      </w:r>
      <w:r>
        <w:rPr>
          <w:rFonts w:cs="Arial"/>
          <w:color w:val="000000"/>
          <w:szCs w:val="22"/>
          <w:shd w:val="clear" w:color="auto" w:fill="FFFFFF"/>
        </w:rPr>
        <w:t xml:space="preserve">  </w:t>
      </w:r>
      <w:r w:rsidRPr="0052738C">
        <w:rPr>
          <w:rFonts w:cs="Arial"/>
          <w:color w:val="000000"/>
          <w:szCs w:val="22"/>
          <w:shd w:val="clear" w:color="auto" w:fill="FFFFFF"/>
        </w:rPr>
        <w:t xml:space="preserve">Houck DA, Baweja R, </w:t>
      </w:r>
      <w:r w:rsidRPr="0052738C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52738C">
        <w:rPr>
          <w:rFonts w:cs="Arial"/>
          <w:color w:val="000000"/>
          <w:szCs w:val="22"/>
          <w:shd w:val="clear" w:color="auto" w:fill="FFFFFF"/>
        </w:rPr>
        <w:t>, Vidal AF, Bravman JT. 12th Biennial International Society of Arthroscopy, Knee Surgery and Orthopaedic Sports Medicine (ISAKOS) Congress. Cancun, Mexico. May 2019.</w:t>
      </w:r>
    </w:p>
    <w:p w14:paraId="0339C723" w14:textId="70EE547A" w:rsidR="0076565C" w:rsidRDefault="0076565C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76565C">
        <w:rPr>
          <w:rFonts w:cs="Arial"/>
          <w:b/>
          <w:bCs/>
          <w:color w:val="000000"/>
          <w:szCs w:val="22"/>
          <w:shd w:val="clear" w:color="auto" w:fill="FFFFFF"/>
        </w:rPr>
        <w:t xml:space="preserve">Do Older Skiers Have Worse Outcomes Following Anterior Cruciate Ligament Reconstruction Compared </w:t>
      </w:r>
      <w:proofErr w:type="gramStart"/>
      <w:r w:rsidRPr="0076565C">
        <w:rPr>
          <w:rFonts w:cs="Arial"/>
          <w:b/>
          <w:bCs/>
          <w:color w:val="000000"/>
          <w:szCs w:val="22"/>
          <w:shd w:val="clear" w:color="auto" w:fill="FFFFFF"/>
        </w:rPr>
        <w:t>To</w:t>
      </w:r>
      <w:proofErr w:type="gramEnd"/>
      <w:r w:rsidRPr="0076565C">
        <w:rPr>
          <w:rFonts w:cs="Arial"/>
          <w:b/>
          <w:bCs/>
          <w:color w:val="000000"/>
          <w:szCs w:val="22"/>
          <w:shd w:val="clear" w:color="auto" w:fill="FFFFFF"/>
        </w:rPr>
        <w:t xml:space="preserve"> Non-Skiers Or Younger Skiers? (E-Poster).</w:t>
      </w:r>
      <w:r w:rsidRPr="0076565C">
        <w:rPr>
          <w:rFonts w:cs="Arial"/>
          <w:color w:val="000000"/>
          <w:szCs w:val="22"/>
          <w:shd w:val="clear" w:color="auto" w:fill="FFFFFF"/>
        </w:rPr>
        <w:t xml:space="preserve"> Schumacher AN, Houck DA, Vidal AF, </w:t>
      </w:r>
      <w:r w:rsidRPr="0076565C">
        <w:rPr>
          <w:rFonts w:cs="Arial"/>
          <w:b/>
          <w:bCs/>
          <w:color w:val="000000"/>
          <w:szCs w:val="22"/>
          <w:shd w:val="clear" w:color="auto" w:fill="FFFFFF"/>
        </w:rPr>
        <w:lastRenderedPageBreak/>
        <w:t>Wolcott ML</w:t>
      </w:r>
      <w:r w:rsidRPr="0076565C">
        <w:rPr>
          <w:rFonts w:cs="Arial"/>
          <w:color w:val="000000"/>
          <w:szCs w:val="22"/>
          <w:shd w:val="clear" w:color="auto" w:fill="FFFFFF"/>
        </w:rPr>
        <w:t>, McCarty EC, Bravman JT, Frank RM.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76565C">
        <w:rPr>
          <w:rFonts w:cs="Arial"/>
          <w:color w:val="000000"/>
          <w:szCs w:val="22"/>
          <w:shd w:val="clear" w:color="auto" w:fill="FFFFFF"/>
        </w:rPr>
        <w:t>12th Biennial International Society of Arthroscopy, Knee Surgery and Orthopaedic Sports Medicine (ISAKOS) Congress. Cancun, Mexico. May 2019.</w:t>
      </w:r>
    </w:p>
    <w:p w14:paraId="022BCC27" w14:textId="314D5496" w:rsidR="001A16D7" w:rsidRDefault="001A16D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1A16D7">
        <w:rPr>
          <w:rFonts w:cs="Arial"/>
          <w:b/>
          <w:bCs/>
          <w:color w:val="000000"/>
          <w:szCs w:val="22"/>
          <w:shd w:val="clear" w:color="auto" w:fill="FFFFFF"/>
        </w:rPr>
        <w:t xml:space="preserve">Return to Sport Following Medial Patellofemoral Ligament Reconstruction (Presentation). </w:t>
      </w:r>
      <w:r w:rsidRPr="001A16D7">
        <w:rPr>
          <w:rFonts w:cs="Arial"/>
          <w:color w:val="000000"/>
          <w:szCs w:val="22"/>
          <w:shd w:val="clear" w:color="auto" w:fill="FFFFFF"/>
        </w:rPr>
        <w:t xml:space="preserve">Houck DA, Baweja R, </w:t>
      </w:r>
      <w:r w:rsidRPr="001A16D7">
        <w:rPr>
          <w:rFonts w:cs="Arial"/>
          <w:b/>
          <w:bCs/>
          <w:color w:val="000000"/>
          <w:szCs w:val="22"/>
          <w:shd w:val="clear" w:color="auto" w:fill="FFFFFF"/>
        </w:rPr>
        <w:t>Wolcott ML,</w:t>
      </w:r>
      <w:r w:rsidRPr="001A16D7">
        <w:rPr>
          <w:rFonts w:cs="Arial"/>
          <w:color w:val="000000"/>
          <w:szCs w:val="22"/>
          <w:shd w:val="clear" w:color="auto" w:fill="FFFFFF"/>
        </w:rPr>
        <w:t xml:space="preserve"> Vidal AF, Bravman JT.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1A16D7">
        <w:rPr>
          <w:rFonts w:cs="Arial"/>
          <w:color w:val="000000"/>
          <w:szCs w:val="22"/>
          <w:shd w:val="clear" w:color="auto" w:fill="FFFFFF"/>
        </w:rPr>
        <w:t>Arthroscopy Association of North America Annual Meeting. Orlando FL. May 2019.</w:t>
      </w:r>
    </w:p>
    <w:p w14:paraId="7EB2DD0C" w14:textId="730A2378" w:rsidR="001A16D7" w:rsidRDefault="001A16D7" w:rsidP="00A72E2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Arial"/>
          <w:color w:val="000000"/>
          <w:szCs w:val="22"/>
          <w:shd w:val="clear" w:color="auto" w:fill="FFFFFF"/>
        </w:rPr>
      </w:pPr>
      <w:r w:rsidRPr="001A16D7">
        <w:rPr>
          <w:rFonts w:cs="Arial"/>
          <w:b/>
          <w:bCs/>
          <w:color w:val="000000"/>
          <w:szCs w:val="22"/>
          <w:shd w:val="clear" w:color="auto" w:fill="FFFFFF"/>
        </w:rPr>
        <w:t>Management of the Patient with Failed Shoulder Instability Procedures: A Treatment Algorithm (Scientific Exhibit).</w:t>
      </w:r>
      <w:r w:rsidRPr="001A16D7">
        <w:rPr>
          <w:rFonts w:cs="Arial"/>
          <w:color w:val="000000"/>
          <w:szCs w:val="22"/>
          <w:shd w:val="clear" w:color="auto" w:fill="FFFFFF"/>
        </w:rPr>
        <w:t xml:space="preserve"> Joyce CD, Dunn RH, Houck DA, Bravman JT, Seidl AJ, Vidal AF, McCarty EC, </w:t>
      </w:r>
      <w:r w:rsidRPr="001A16D7">
        <w:rPr>
          <w:rFonts w:cs="Arial"/>
          <w:b/>
          <w:bCs/>
          <w:color w:val="000000"/>
          <w:szCs w:val="22"/>
          <w:shd w:val="clear" w:color="auto" w:fill="FFFFFF"/>
        </w:rPr>
        <w:t>Wolcott ML</w:t>
      </w:r>
      <w:r w:rsidRPr="001A16D7">
        <w:rPr>
          <w:rFonts w:cs="Arial"/>
          <w:color w:val="000000"/>
          <w:szCs w:val="22"/>
          <w:shd w:val="clear" w:color="auto" w:fill="FFFFFF"/>
        </w:rPr>
        <w:t>, Frank RM.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1A16D7">
        <w:rPr>
          <w:rFonts w:cs="Arial"/>
          <w:color w:val="000000"/>
          <w:szCs w:val="22"/>
          <w:shd w:val="clear" w:color="auto" w:fill="FFFFFF"/>
        </w:rPr>
        <w:t>American Academy of Orthopaedic Surgeons Annual Meeting. Las Vegas, NV. March 2019.</w:t>
      </w:r>
    </w:p>
    <w:p w14:paraId="66FFA83B" w14:textId="5F4571F2" w:rsidR="000C1620" w:rsidRDefault="000C1620" w:rsidP="00A305D8">
      <w:pPr>
        <w:pBdr>
          <w:bottom w:val="single" w:sz="6" w:space="1" w:color="auto"/>
        </w:pBdr>
        <w:spacing w:after="120"/>
        <w:rPr>
          <w:rFonts w:cs="Arial"/>
          <w:color w:val="000000"/>
          <w:szCs w:val="22"/>
          <w:shd w:val="clear" w:color="auto" w:fill="FFFFFF"/>
        </w:rPr>
      </w:pPr>
    </w:p>
    <w:p w14:paraId="443E6CD8" w14:textId="12A1041C" w:rsidR="00ED0F7A" w:rsidRPr="000C1620" w:rsidRDefault="016BD5D1" w:rsidP="016BD5D1">
      <w:pPr>
        <w:tabs>
          <w:tab w:val="left" w:pos="720"/>
        </w:tabs>
        <w:rPr>
          <w:rFonts w:cs="Arial"/>
          <w:szCs w:val="22"/>
        </w:rPr>
      </w:pPr>
      <w:r w:rsidRPr="000C1620">
        <w:rPr>
          <w:rFonts w:cs="Arial"/>
          <w:b/>
          <w:bCs/>
          <w:szCs w:val="22"/>
        </w:rPr>
        <w:t>Symposia Programming</w:t>
      </w:r>
    </w:p>
    <w:p w14:paraId="66204FF1" w14:textId="77777777" w:rsidR="00ED0F7A" w:rsidRPr="0051785B" w:rsidRDefault="00ED0F7A" w:rsidP="00994FFA">
      <w:pPr>
        <w:tabs>
          <w:tab w:val="left" w:pos="720"/>
        </w:tabs>
        <w:ind w:left="720"/>
        <w:rPr>
          <w:rFonts w:cs="Arial"/>
          <w:szCs w:val="22"/>
        </w:rPr>
      </w:pPr>
    </w:p>
    <w:p w14:paraId="19A7197A" w14:textId="6464BFB6" w:rsidR="006A75B1" w:rsidRDefault="016BD5D1" w:rsidP="001D6F95">
      <w:pPr>
        <w:tabs>
          <w:tab w:val="left" w:pos="720"/>
        </w:tabs>
        <w:rPr>
          <w:rFonts w:cs="Arial"/>
          <w:szCs w:val="22"/>
        </w:rPr>
      </w:pPr>
      <w:r w:rsidRPr="0051785B">
        <w:rPr>
          <w:rFonts w:cs="Arial"/>
          <w:b/>
          <w:bCs/>
          <w:szCs w:val="22"/>
        </w:rPr>
        <w:t xml:space="preserve">Office-Based Sports Medicine for the Primary Care Physician Symposium:  </w:t>
      </w:r>
      <w:r w:rsidRPr="0051785B">
        <w:rPr>
          <w:rFonts w:cs="Arial"/>
          <w:szCs w:val="22"/>
        </w:rPr>
        <w:t>Course Director 2005 – 2015 annual meeting</w:t>
      </w:r>
      <w:r w:rsidR="000C1620">
        <w:rPr>
          <w:rFonts w:cs="Arial"/>
          <w:szCs w:val="22"/>
        </w:rPr>
        <w:t>, d</w:t>
      </w:r>
      <w:r w:rsidR="00CD35B1" w:rsidRPr="0051785B">
        <w:rPr>
          <w:rFonts w:cs="Arial"/>
          <w:szCs w:val="22"/>
        </w:rPr>
        <w:t>eveloped the course and syllabus, arranged spe</w:t>
      </w:r>
      <w:r w:rsidR="00A015A2" w:rsidRPr="0051785B">
        <w:rPr>
          <w:rFonts w:cs="Arial"/>
          <w:szCs w:val="22"/>
        </w:rPr>
        <w:t>akers and funding for this CME-s</w:t>
      </w:r>
      <w:r w:rsidR="00CD35B1" w:rsidRPr="0051785B">
        <w:rPr>
          <w:rFonts w:cs="Arial"/>
          <w:szCs w:val="22"/>
        </w:rPr>
        <w:t>ponsored event.  This event is directed toward community physicians and caregivers in the primary care specialties.</w:t>
      </w:r>
    </w:p>
    <w:p w14:paraId="081B8DAD" w14:textId="2416D02F" w:rsidR="00A305D8" w:rsidRDefault="00A305D8" w:rsidP="001D6F95">
      <w:pPr>
        <w:pBdr>
          <w:bottom w:val="single" w:sz="6" w:space="1" w:color="auto"/>
        </w:pBdr>
        <w:tabs>
          <w:tab w:val="left" w:pos="720"/>
        </w:tabs>
        <w:rPr>
          <w:rFonts w:cs="Arial"/>
          <w:szCs w:val="22"/>
        </w:rPr>
      </w:pPr>
    </w:p>
    <w:p w14:paraId="6B62F1B3" w14:textId="77777777" w:rsidR="00CD35B1" w:rsidRPr="0051785B" w:rsidRDefault="00CD35B1" w:rsidP="00CD35B1">
      <w:pPr>
        <w:tabs>
          <w:tab w:val="left" w:pos="720"/>
        </w:tabs>
        <w:ind w:left="1440"/>
        <w:rPr>
          <w:rFonts w:cs="Arial"/>
          <w:szCs w:val="22"/>
        </w:rPr>
      </w:pPr>
    </w:p>
    <w:p w14:paraId="0392D59A" w14:textId="10412341" w:rsidR="000D0CC6" w:rsidRPr="000C1620" w:rsidRDefault="000D0CC6" w:rsidP="00E471B7">
      <w:pPr>
        <w:tabs>
          <w:tab w:val="left" w:pos="720"/>
        </w:tabs>
        <w:rPr>
          <w:rFonts w:cs="Arial"/>
          <w:iCs/>
          <w:szCs w:val="22"/>
        </w:rPr>
      </w:pPr>
      <w:r w:rsidRPr="000C1620">
        <w:rPr>
          <w:rFonts w:cs="Arial"/>
          <w:b/>
          <w:iCs/>
          <w:szCs w:val="22"/>
        </w:rPr>
        <w:t>Publications</w:t>
      </w:r>
      <w:r w:rsidR="00C660B0" w:rsidRPr="000C1620">
        <w:rPr>
          <w:rFonts w:cs="Arial"/>
          <w:b/>
          <w:iCs/>
          <w:szCs w:val="22"/>
        </w:rPr>
        <w:t xml:space="preserve"> (</w:t>
      </w:r>
      <w:r w:rsidR="00173A70" w:rsidRPr="000C1620">
        <w:rPr>
          <w:rFonts w:cs="Arial"/>
          <w:b/>
          <w:iCs/>
          <w:szCs w:val="22"/>
        </w:rPr>
        <w:t>80</w:t>
      </w:r>
      <w:r w:rsidR="00C660B0" w:rsidRPr="000C1620">
        <w:rPr>
          <w:rFonts w:cs="Arial"/>
          <w:b/>
          <w:iCs/>
          <w:szCs w:val="22"/>
        </w:rPr>
        <w:t>)</w:t>
      </w:r>
    </w:p>
    <w:p w14:paraId="176F1B08" w14:textId="7B121613" w:rsidR="000D0CC6" w:rsidRPr="0051785B" w:rsidRDefault="000D0CC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Bony Injuries Around the Hip:</w:t>
      </w:r>
      <w:r w:rsidRPr="0051785B">
        <w:rPr>
          <w:rFonts w:cs="Arial"/>
          <w:szCs w:val="22"/>
        </w:rPr>
        <w:t xml:space="preserve">  Coauthor, publication in </w:t>
      </w:r>
      <w:r w:rsidRPr="0051785B">
        <w:rPr>
          <w:rFonts w:cs="Arial"/>
          <w:i/>
          <w:szCs w:val="22"/>
        </w:rPr>
        <w:t>Sports Medicine &amp; Arthroscopy Review</w:t>
      </w:r>
      <w:r w:rsidRPr="0051785B">
        <w:rPr>
          <w:rFonts w:cs="Arial"/>
          <w:szCs w:val="22"/>
        </w:rPr>
        <w:t>ed. Marc Safran MD, Lippincott, Williams &amp; Wilkins, Philadelphia, PA, Jun: Vol 10:2 2002.</w:t>
      </w:r>
    </w:p>
    <w:p w14:paraId="4D51B7AF" w14:textId="44C26323" w:rsidR="000D0CC6" w:rsidRPr="0051785B" w:rsidRDefault="000D0CC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The Role of Osteotomy in the Multiple Ligament Injured Knee:</w:t>
      </w:r>
      <w:r w:rsidRPr="0051785B">
        <w:rPr>
          <w:rFonts w:cs="Arial"/>
          <w:szCs w:val="22"/>
        </w:rPr>
        <w:t xml:space="preserve">  Coauthor, publication in text entitled</w:t>
      </w:r>
      <w:r w:rsidR="0051785B">
        <w:rPr>
          <w:rFonts w:cs="Arial"/>
          <w:szCs w:val="22"/>
        </w:rPr>
        <w:t xml:space="preserve">; </w:t>
      </w:r>
      <w:r w:rsidRPr="0051785B">
        <w:rPr>
          <w:rFonts w:cs="Arial"/>
          <w:b/>
          <w:szCs w:val="22"/>
        </w:rPr>
        <w:t>The Multiple Ligament Injured Knee</w:t>
      </w:r>
      <w:r w:rsidRPr="0051785B">
        <w:rPr>
          <w:rFonts w:cs="Arial"/>
          <w:szCs w:val="22"/>
        </w:rPr>
        <w:t xml:space="preserve"> ed. Gregory Fanelli MD, Springer-Verlag, New York, Inc., 2004.</w:t>
      </w:r>
    </w:p>
    <w:p w14:paraId="4DB43040" w14:textId="77777777" w:rsidR="000D0CC6" w:rsidRPr="0051785B" w:rsidRDefault="000D0CC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Osteotomies Around the Knee for the Young Athlete with Osteoarthritis:</w:t>
      </w:r>
      <w:r w:rsidRPr="0051785B">
        <w:rPr>
          <w:rFonts w:cs="Arial"/>
          <w:szCs w:val="22"/>
        </w:rPr>
        <w:t xml:space="preserve">  author, publication in </w:t>
      </w:r>
      <w:r w:rsidRPr="0051785B">
        <w:rPr>
          <w:rFonts w:cs="Arial"/>
          <w:i/>
          <w:szCs w:val="22"/>
        </w:rPr>
        <w:t>Clinics in Sports Medicine</w:t>
      </w:r>
      <w:r w:rsidRPr="0051785B">
        <w:rPr>
          <w:rFonts w:cs="Arial"/>
          <w:szCs w:val="22"/>
        </w:rPr>
        <w:t>, ed. Eric McCarty, MD, Elsevier, W.B. Saunders, Philadelphia, PA, 2005.</w:t>
      </w:r>
    </w:p>
    <w:p w14:paraId="1C7720C1" w14:textId="77777777" w:rsidR="000D0CC6" w:rsidRPr="0051785B" w:rsidRDefault="000D0CC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The Athletic Hernia: A Systematic Review:  </w:t>
      </w:r>
      <w:r w:rsidRPr="0051785B">
        <w:rPr>
          <w:rFonts w:cs="Arial"/>
          <w:szCs w:val="22"/>
        </w:rPr>
        <w:t xml:space="preserve">Coauthor, publication in </w:t>
      </w:r>
      <w:r w:rsidRPr="0051785B">
        <w:rPr>
          <w:rFonts w:cs="Arial"/>
          <w:i/>
          <w:szCs w:val="22"/>
        </w:rPr>
        <w:t xml:space="preserve">Clinics in Orthopaedics and Related Research. </w:t>
      </w:r>
      <w:r w:rsidRPr="0051785B">
        <w:rPr>
          <w:rFonts w:cs="Arial"/>
          <w:szCs w:val="22"/>
        </w:rPr>
        <w:t>ed. Rick Wright, MD, Feb; 455: 78-87, 2007.</w:t>
      </w:r>
    </w:p>
    <w:p w14:paraId="2D1ABDDE" w14:textId="3E03E94F" w:rsidR="007B282A" w:rsidRPr="0051785B" w:rsidRDefault="007B282A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Risk of Tearing the Intact Anterior Cruciate Ligament in the Contralateral Knee and Rupturing the Anterior Cruciate Ligament Graft During the First 2 Years After ACL Reconstruction: A Prospective MOON Cohort Study:  </w:t>
      </w:r>
      <w:r w:rsidRPr="0051785B">
        <w:rPr>
          <w:rFonts w:cs="Arial"/>
          <w:szCs w:val="22"/>
        </w:rPr>
        <w:t>Coinvestigator, Multi-Center Study publication in</w:t>
      </w:r>
      <w:r w:rsidRPr="0051785B">
        <w:rPr>
          <w:rFonts w:cs="Arial"/>
          <w:i/>
          <w:szCs w:val="22"/>
        </w:rPr>
        <w:t xml:space="preserve"> American Journal of Sports Medicine</w:t>
      </w:r>
      <w:r w:rsidRPr="0051785B">
        <w:rPr>
          <w:rFonts w:cs="Arial"/>
          <w:szCs w:val="22"/>
        </w:rPr>
        <w:t>.  Jul:35(7):1131-4, 2007</w:t>
      </w:r>
    </w:p>
    <w:p w14:paraId="06C05F09" w14:textId="77777777" w:rsidR="007B282A" w:rsidRPr="0051785B" w:rsidRDefault="007B282A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Anterior Cruciate Ligament Revision Reconstruction: Two-Year Results from the MOON Cohort:  </w:t>
      </w:r>
      <w:r w:rsidRPr="0051785B">
        <w:rPr>
          <w:rFonts w:cs="Arial"/>
          <w:szCs w:val="22"/>
        </w:rPr>
        <w:t xml:space="preserve">Coinvestigator, Multi-Center Study publication in </w:t>
      </w:r>
      <w:r w:rsidRPr="0051785B">
        <w:rPr>
          <w:rFonts w:cs="Arial"/>
          <w:i/>
          <w:szCs w:val="22"/>
        </w:rPr>
        <w:t xml:space="preserve">Journal of Knee Surgery.  </w:t>
      </w:r>
      <w:r w:rsidRPr="0051785B">
        <w:rPr>
          <w:rFonts w:cs="Arial"/>
          <w:szCs w:val="22"/>
        </w:rPr>
        <w:t>Oct:20(4):308-11, 2007</w:t>
      </w:r>
    </w:p>
    <w:p w14:paraId="36229B86" w14:textId="77777777" w:rsidR="006D1B60" w:rsidRPr="0051785B" w:rsidRDefault="006D1B60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 Systematic Review of Anterior Cruciate Ligament Reconstruction Rehabilitation: Part II:  Open versus Closed Kinetic Chain Exercises, Neuromuscular Electrical Stimulation, Accelerated Rehabilitation and Miscellaneous Topics:</w:t>
      </w:r>
      <w:r w:rsidRPr="0051785B">
        <w:rPr>
          <w:rFonts w:cs="Arial"/>
          <w:szCs w:val="22"/>
        </w:rPr>
        <w:t xml:space="preserve">  Coinvestigator, Multi-Center Study publication in </w:t>
      </w:r>
      <w:r w:rsidRPr="0051785B">
        <w:rPr>
          <w:rFonts w:cs="Arial"/>
          <w:i/>
          <w:szCs w:val="22"/>
        </w:rPr>
        <w:t xml:space="preserve">Journal of Knee Surgery. </w:t>
      </w:r>
      <w:r w:rsidRPr="0051785B">
        <w:rPr>
          <w:rFonts w:cs="Arial"/>
          <w:szCs w:val="22"/>
        </w:rPr>
        <w:t xml:space="preserve"> Jul:21 (3):225-34</w:t>
      </w:r>
      <w:r w:rsidR="00C63CF1" w:rsidRPr="0051785B">
        <w:rPr>
          <w:rFonts w:cs="Arial"/>
          <w:szCs w:val="22"/>
        </w:rPr>
        <w:t>,</w:t>
      </w:r>
      <w:r w:rsidRPr="0051785B">
        <w:rPr>
          <w:rFonts w:cs="Arial"/>
          <w:szCs w:val="22"/>
        </w:rPr>
        <w:t xml:space="preserve"> 2008</w:t>
      </w:r>
    </w:p>
    <w:p w14:paraId="5166FC1E" w14:textId="779DA176" w:rsidR="00685A39" w:rsidRPr="0051785B" w:rsidRDefault="006D1B60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b/>
          <w:szCs w:val="22"/>
        </w:rPr>
      </w:pPr>
      <w:r w:rsidRPr="0051785B">
        <w:rPr>
          <w:rFonts w:cs="Arial"/>
          <w:b/>
          <w:szCs w:val="22"/>
        </w:rPr>
        <w:t xml:space="preserve">A Systematic Review of Anterior Cruciate Ligament Reconstruction Rehabilitation: Part I:  Continuous Passive Motion, Early Weight-Bearing, Postoperative Bracing, and Home-Based </w:t>
      </w:r>
      <w:r w:rsidR="00DE1665" w:rsidRPr="0051785B">
        <w:rPr>
          <w:rFonts w:cs="Arial"/>
          <w:b/>
          <w:szCs w:val="22"/>
        </w:rPr>
        <w:t>Rehabilitation:</w:t>
      </w:r>
      <w:r w:rsidR="00DE1665" w:rsidRPr="0051785B">
        <w:rPr>
          <w:rFonts w:cs="Arial"/>
          <w:szCs w:val="22"/>
        </w:rPr>
        <w:t xml:space="preserve">  Coinvestigator, Multi-Center Study publication in </w:t>
      </w:r>
      <w:r w:rsidR="00DE1665" w:rsidRPr="0051785B">
        <w:rPr>
          <w:rFonts w:cs="Arial"/>
          <w:i/>
          <w:szCs w:val="22"/>
        </w:rPr>
        <w:t>Journal of Knee Surgery</w:t>
      </w:r>
      <w:r w:rsidR="00DE1665" w:rsidRPr="0051785B">
        <w:rPr>
          <w:rFonts w:cs="Arial"/>
          <w:szCs w:val="22"/>
        </w:rPr>
        <w:t>.  Jul:21 (3):217-24, 2008</w:t>
      </w:r>
    </w:p>
    <w:p w14:paraId="46750E27" w14:textId="33EB1FE0" w:rsidR="00FF1E17" w:rsidRPr="0051785B" w:rsidRDefault="00FF1E1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Success of Meniscal Repair at ACL Reconstruction:</w:t>
      </w:r>
      <w:r w:rsidR="00283911" w:rsidRPr="0051785B">
        <w:rPr>
          <w:rFonts w:cs="Arial"/>
          <w:szCs w:val="22"/>
        </w:rPr>
        <w:t xml:space="preserve"> Toman CV, Dunn WR, Spindler KP, Amendola A, </w:t>
      </w:r>
      <w:proofErr w:type="spellStart"/>
      <w:r w:rsidR="00283911" w:rsidRPr="0051785B">
        <w:rPr>
          <w:rFonts w:cs="Arial"/>
          <w:szCs w:val="22"/>
        </w:rPr>
        <w:t>Andrish</w:t>
      </w:r>
      <w:proofErr w:type="spellEnd"/>
      <w:r w:rsidR="00283911" w:rsidRPr="0051785B">
        <w:rPr>
          <w:rFonts w:cs="Arial"/>
          <w:szCs w:val="22"/>
        </w:rPr>
        <w:t xml:space="preserve"> JT, </w:t>
      </w:r>
      <w:proofErr w:type="spellStart"/>
      <w:r w:rsidR="00283911" w:rsidRPr="0051785B">
        <w:rPr>
          <w:rFonts w:cs="Arial"/>
          <w:szCs w:val="22"/>
        </w:rPr>
        <w:t>Bergfeld</w:t>
      </w:r>
      <w:proofErr w:type="spellEnd"/>
      <w:r w:rsidR="00283911" w:rsidRPr="0051785B">
        <w:rPr>
          <w:rFonts w:cs="Arial"/>
          <w:szCs w:val="22"/>
        </w:rPr>
        <w:t xml:space="preserve"> JA, Flanigan D, Jones MH, </w:t>
      </w:r>
      <w:proofErr w:type="spellStart"/>
      <w:r w:rsidR="00283911" w:rsidRPr="0051785B">
        <w:rPr>
          <w:rFonts w:cs="Arial"/>
          <w:szCs w:val="22"/>
        </w:rPr>
        <w:t>Kaeding</w:t>
      </w:r>
      <w:proofErr w:type="spellEnd"/>
      <w:r w:rsidR="00283911" w:rsidRPr="0051785B">
        <w:rPr>
          <w:rFonts w:cs="Arial"/>
          <w:szCs w:val="22"/>
        </w:rPr>
        <w:t xml:space="preserve"> CC, Marx RG, </w:t>
      </w:r>
      <w:proofErr w:type="spellStart"/>
      <w:r w:rsidR="00283911" w:rsidRPr="0051785B">
        <w:rPr>
          <w:rFonts w:cs="Arial"/>
          <w:szCs w:val="22"/>
        </w:rPr>
        <w:t>Matava</w:t>
      </w:r>
      <w:proofErr w:type="spellEnd"/>
      <w:r w:rsidR="00283911" w:rsidRPr="0051785B">
        <w:rPr>
          <w:rFonts w:cs="Arial"/>
          <w:szCs w:val="22"/>
        </w:rPr>
        <w:t xml:space="preserve"> MJ, McCarty EC, Parker RD, </w:t>
      </w:r>
      <w:r w:rsidR="00E8612D" w:rsidRPr="0051785B">
        <w:rPr>
          <w:rFonts w:cs="Arial"/>
          <w:b/>
          <w:szCs w:val="22"/>
        </w:rPr>
        <w:t>Wolcott ML</w:t>
      </w:r>
      <w:r w:rsidR="00283911" w:rsidRPr="0051785B">
        <w:rPr>
          <w:rFonts w:cs="Arial"/>
          <w:szCs w:val="22"/>
        </w:rPr>
        <w:t>, Vidal A, Wolf BR, Huston LJ, Harrell FE Jr, Wright RW.</w:t>
      </w:r>
      <w:r w:rsidRPr="0051785B">
        <w:rPr>
          <w:rFonts w:cs="Arial"/>
          <w:b/>
          <w:szCs w:val="22"/>
        </w:rPr>
        <w:t xml:space="preserve"> </w:t>
      </w:r>
      <w:proofErr w:type="spellStart"/>
      <w:r w:rsidRPr="0051785B">
        <w:rPr>
          <w:rFonts w:cs="Arial"/>
          <w:szCs w:val="22"/>
        </w:rPr>
        <w:t>Coinivestigator</w:t>
      </w:r>
      <w:proofErr w:type="spellEnd"/>
      <w:r w:rsidRPr="0051785B">
        <w:rPr>
          <w:rFonts w:cs="Arial"/>
          <w:szCs w:val="22"/>
        </w:rPr>
        <w:t xml:space="preserve">, Multi-Center Study publication in </w:t>
      </w:r>
      <w:r w:rsidRPr="0051785B">
        <w:rPr>
          <w:rFonts w:cs="Arial"/>
          <w:i/>
          <w:szCs w:val="22"/>
        </w:rPr>
        <w:t>American Journal of Sports Medicine.</w:t>
      </w:r>
      <w:r w:rsidRPr="0051785B">
        <w:rPr>
          <w:rFonts w:cs="Arial"/>
          <w:szCs w:val="22"/>
        </w:rPr>
        <w:t xml:space="preserve">  Jun:37(6):1111-5, 2009</w:t>
      </w:r>
      <w:r w:rsidR="00283911" w:rsidRPr="0051785B">
        <w:rPr>
          <w:rFonts w:cs="Arial"/>
          <w:szCs w:val="22"/>
        </w:rPr>
        <w:t xml:space="preserve"> </w:t>
      </w:r>
      <w:proofErr w:type="spellStart"/>
      <w:r w:rsidR="00283911" w:rsidRPr="0051785B">
        <w:rPr>
          <w:rFonts w:cs="Arial"/>
          <w:szCs w:val="22"/>
        </w:rPr>
        <w:t>doi</w:t>
      </w:r>
      <w:proofErr w:type="spellEnd"/>
      <w:r w:rsidR="00283911" w:rsidRPr="0051785B">
        <w:rPr>
          <w:rFonts w:cs="Arial"/>
          <w:szCs w:val="22"/>
        </w:rPr>
        <w:t>: 10.1177/0363546509337010. PubMed PMID: 19465734; PubMed Central PMCID: PMC3692358</w:t>
      </w:r>
    </w:p>
    <w:p w14:paraId="453B576D" w14:textId="577ADADC" w:rsidR="00096EB5" w:rsidRPr="0051785B" w:rsidRDefault="00096EB5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lastRenderedPageBreak/>
        <w:t xml:space="preserve">Potential Market for New Meniscus Repair Strategies:  Evaluation of the MOON Cohort:  </w:t>
      </w:r>
      <w:r w:rsidR="00366E01" w:rsidRPr="0051785B">
        <w:rPr>
          <w:rFonts w:cs="Arial"/>
          <w:szCs w:val="22"/>
        </w:rPr>
        <w:t xml:space="preserve">Fetzer GB, Spindler KP, Amendola A, </w:t>
      </w:r>
      <w:proofErr w:type="spellStart"/>
      <w:r w:rsidR="00366E01" w:rsidRPr="0051785B">
        <w:rPr>
          <w:rFonts w:cs="Arial"/>
          <w:szCs w:val="22"/>
        </w:rPr>
        <w:t>Andrish</w:t>
      </w:r>
      <w:proofErr w:type="spellEnd"/>
      <w:r w:rsidR="00366E01" w:rsidRPr="0051785B">
        <w:rPr>
          <w:rFonts w:cs="Arial"/>
          <w:szCs w:val="22"/>
        </w:rPr>
        <w:t xml:space="preserve"> JT, </w:t>
      </w:r>
      <w:proofErr w:type="spellStart"/>
      <w:r w:rsidR="00366E01" w:rsidRPr="0051785B">
        <w:rPr>
          <w:rFonts w:cs="Arial"/>
          <w:szCs w:val="22"/>
        </w:rPr>
        <w:t>Bergfeld</w:t>
      </w:r>
      <w:proofErr w:type="spellEnd"/>
      <w:r w:rsidR="00366E01" w:rsidRPr="0051785B">
        <w:rPr>
          <w:rFonts w:cs="Arial"/>
          <w:szCs w:val="22"/>
        </w:rPr>
        <w:t xml:space="preserve"> JA, Dunn WR, Flanigan DC, Jones M, </w:t>
      </w:r>
      <w:proofErr w:type="spellStart"/>
      <w:r w:rsidR="00366E01" w:rsidRPr="0051785B">
        <w:rPr>
          <w:rFonts w:cs="Arial"/>
          <w:szCs w:val="22"/>
        </w:rPr>
        <w:t>Kaeding</w:t>
      </w:r>
      <w:proofErr w:type="spellEnd"/>
      <w:r w:rsidR="00366E01" w:rsidRPr="0051785B">
        <w:rPr>
          <w:rFonts w:cs="Arial"/>
          <w:szCs w:val="22"/>
        </w:rPr>
        <w:t xml:space="preserve"> CC, Marx RG, </w:t>
      </w:r>
      <w:proofErr w:type="spellStart"/>
      <w:r w:rsidR="00366E01" w:rsidRPr="0051785B">
        <w:rPr>
          <w:rFonts w:cs="Arial"/>
          <w:szCs w:val="22"/>
        </w:rPr>
        <w:t>Matava</w:t>
      </w:r>
      <w:proofErr w:type="spellEnd"/>
      <w:r w:rsidR="00366E01" w:rsidRPr="0051785B">
        <w:rPr>
          <w:rFonts w:cs="Arial"/>
          <w:szCs w:val="22"/>
        </w:rPr>
        <w:t xml:space="preserve"> MJ, McCarty EC, Parker RD, </w:t>
      </w:r>
      <w:r w:rsidR="00E8612D" w:rsidRPr="0051785B">
        <w:rPr>
          <w:rFonts w:cs="Arial"/>
          <w:b/>
          <w:szCs w:val="22"/>
        </w:rPr>
        <w:t>Wolcott ML</w:t>
      </w:r>
      <w:r w:rsidR="00366E01" w:rsidRPr="0051785B">
        <w:rPr>
          <w:rFonts w:cs="Arial"/>
          <w:szCs w:val="22"/>
        </w:rPr>
        <w:t>, Vidal A, Wolf BR, Wright RW.</w:t>
      </w:r>
      <w:r w:rsidR="00366E01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szCs w:val="22"/>
        </w:rPr>
        <w:t xml:space="preserve">Coinvestigator, Multi-Center Publication in </w:t>
      </w:r>
      <w:r w:rsidRPr="0051785B">
        <w:rPr>
          <w:rFonts w:cs="Arial"/>
          <w:i/>
          <w:szCs w:val="22"/>
        </w:rPr>
        <w:t>Journal of Knee Surgery.</w:t>
      </w:r>
      <w:r w:rsidRPr="0051785B">
        <w:rPr>
          <w:rFonts w:cs="Arial"/>
          <w:szCs w:val="22"/>
        </w:rPr>
        <w:t xml:space="preserve">  Jul:22(3):180-6, 2009</w:t>
      </w:r>
      <w:r w:rsidR="00366E01" w:rsidRPr="0051785B">
        <w:rPr>
          <w:rFonts w:cs="Arial"/>
          <w:szCs w:val="22"/>
        </w:rPr>
        <w:t>. PubMed PMID: 19634719; PubMed Central PMCID: PMC3692350.</w:t>
      </w:r>
    </w:p>
    <w:p w14:paraId="32586328" w14:textId="53B7396B" w:rsidR="007B282A" w:rsidRPr="0051785B" w:rsidRDefault="007B282A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Cross-cultural comparison of patients undergoing ACL reconstruction in the United States and Norway. </w:t>
      </w:r>
      <w:r w:rsidRPr="0051785B">
        <w:rPr>
          <w:rFonts w:cs="Arial"/>
          <w:szCs w:val="22"/>
        </w:rPr>
        <w:t xml:space="preserve">Magnussen RA, Grana LP, Dunn WR, Amendola A,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Brophy R, Carey JL, Flanigan D, </w:t>
      </w:r>
      <w:proofErr w:type="spellStart"/>
      <w:r w:rsidRPr="0051785B">
        <w:rPr>
          <w:rFonts w:cs="Arial"/>
          <w:szCs w:val="22"/>
        </w:rPr>
        <w:t>Juston</w:t>
      </w:r>
      <w:proofErr w:type="spellEnd"/>
      <w:r w:rsidRPr="0051785B">
        <w:rPr>
          <w:rFonts w:cs="Arial"/>
          <w:szCs w:val="22"/>
        </w:rPr>
        <w:t xml:space="preserve"> LJ, Jones M, </w:t>
      </w:r>
      <w:proofErr w:type="spellStart"/>
      <w:r w:rsidRPr="0051785B">
        <w:rPr>
          <w:rFonts w:cs="Arial"/>
          <w:szCs w:val="22"/>
        </w:rPr>
        <w:t>Keading</w:t>
      </w:r>
      <w:proofErr w:type="spellEnd"/>
      <w:r w:rsidRPr="0051785B">
        <w:rPr>
          <w:rFonts w:cs="Arial"/>
          <w:szCs w:val="22"/>
        </w:rPr>
        <w:t xml:space="preserve"> CC, McCarty EC, Marx EG,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Parker RD, Vidal A,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Wolf BR, Wright RW, Spindler KP, </w:t>
      </w:r>
      <w:proofErr w:type="spellStart"/>
      <w:r w:rsidRPr="0051785B">
        <w:rPr>
          <w:rFonts w:cs="Arial"/>
          <w:szCs w:val="22"/>
        </w:rPr>
        <w:t>Engebretsen</w:t>
      </w:r>
      <w:proofErr w:type="spellEnd"/>
      <w:r w:rsidRPr="0051785B">
        <w:rPr>
          <w:rFonts w:cs="Arial"/>
          <w:szCs w:val="22"/>
        </w:rPr>
        <w:t xml:space="preserve"> L. </w:t>
      </w:r>
      <w:r w:rsidRPr="0051785B">
        <w:rPr>
          <w:rFonts w:cs="Arial"/>
          <w:i/>
          <w:szCs w:val="22"/>
        </w:rPr>
        <w:t xml:space="preserve">Knee Surg Sports </w:t>
      </w:r>
      <w:proofErr w:type="spellStart"/>
      <w:r w:rsidRPr="0051785B">
        <w:rPr>
          <w:rFonts w:cs="Arial"/>
          <w:i/>
          <w:szCs w:val="22"/>
        </w:rPr>
        <w:t>Traumatol</w:t>
      </w:r>
      <w:proofErr w:type="spellEnd"/>
      <w:r w:rsidRPr="0051785B">
        <w:rPr>
          <w:rFonts w:cs="Arial"/>
          <w:i/>
          <w:szCs w:val="22"/>
        </w:rPr>
        <w:t xml:space="preserve"> </w:t>
      </w:r>
      <w:proofErr w:type="spellStart"/>
      <w:r w:rsidRPr="0051785B">
        <w:rPr>
          <w:rFonts w:cs="Arial"/>
          <w:i/>
          <w:szCs w:val="22"/>
        </w:rPr>
        <w:t>Arthosc</w:t>
      </w:r>
      <w:proofErr w:type="spellEnd"/>
      <w:r w:rsidRPr="0051785B">
        <w:rPr>
          <w:rFonts w:cs="Arial"/>
          <w:i/>
          <w:szCs w:val="22"/>
        </w:rPr>
        <w:t>.</w:t>
      </w:r>
      <w:r w:rsidRPr="0051785B">
        <w:rPr>
          <w:rFonts w:cs="Arial"/>
          <w:szCs w:val="22"/>
        </w:rPr>
        <w:t xml:space="preserve"> 2010 Jan;18(1):98-105. PubMed PMID: 19784630; PubMed Central </w:t>
      </w:r>
      <w:proofErr w:type="gramStart"/>
      <w:r w:rsidRPr="0051785B">
        <w:rPr>
          <w:rFonts w:cs="Arial"/>
          <w:szCs w:val="22"/>
        </w:rPr>
        <w:t>PMCID:PMC</w:t>
      </w:r>
      <w:proofErr w:type="gramEnd"/>
      <w:r w:rsidRPr="0051785B">
        <w:rPr>
          <w:rFonts w:cs="Arial"/>
          <w:szCs w:val="22"/>
        </w:rPr>
        <w:t>3692394</w:t>
      </w:r>
    </w:p>
    <w:p w14:paraId="0CCA0355" w14:textId="4916C544" w:rsidR="007B282A" w:rsidRPr="0051785B" w:rsidRDefault="007B282A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High tibial osteotomies in the young active patient.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Traub S, </w:t>
      </w:r>
      <w:proofErr w:type="spellStart"/>
      <w:r w:rsidRPr="0051785B">
        <w:rPr>
          <w:rFonts w:cs="Arial"/>
          <w:szCs w:val="22"/>
        </w:rPr>
        <w:t>Efird</w:t>
      </w:r>
      <w:proofErr w:type="spellEnd"/>
      <w:r w:rsidRPr="0051785B">
        <w:rPr>
          <w:rFonts w:cs="Arial"/>
          <w:szCs w:val="22"/>
        </w:rPr>
        <w:t xml:space="preserve"> C. </w:t>
      </w:r>
      <w:r w:rsidRPr="0051785B">
        <w:rPr>
          <w:rFonts w:cs="Arial"/>
          <w:i/>
          <w:szCs w:val="22"/>
        </w:rPr>
        <w:t xml:space="preserve">Int </w:t>
      </w:r>
      <w:proofErr w:type="spellStart"/>
      <w:r w:rsidRPr="0051785B">
        <w:rPr>
          <w:rFonts w:cs="Arial"/>
          <w:i/>
          <w:szCs w:val="22"/>
        </w:rPr>
        <w:t>Orthop</w:t>
      </w:r>
      <w:proofErr w:type="spellEnd"/>
      <w:r w:rsidRPr="0051785B">
        <w:rPr>
          <w:rFonts w:cs="Arial"/>
          <w:szCs w:val="22"/>
        </w:rPr>
        <w:t xml:space="preserve">. 2010 Feb;34(2):161-6.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2010 Jan 15. Review. PubMed PMID: 20076957; PubMed Central PMCID: PMC2899348.</w:t>
      </w:r>
    </w:p>
    <w:p w14:paraId="151F7A0F" w14:textId="4F3EBF37" w:rsidR="00AB4305" w:rsidRPr="0051785B" w:rsidRDefault="00AB4305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Which preoperative factors, including bone bruise, are associated with knee pain/symptoms at index anterior cruciate ligament reconstruction (ACLR)? A Multicenter Orthopaedic Outcomes Network (MOON) ACLR cohort study.  </w:t>
      </w:r>
      <w:r w:rsidRPr="0051785B">
        <w:rPr>
          <w:rFonts w:cs="Arial"/>
          <w:szCs w:val="22"/>
        </w:rPr>
        <w:t xml:space="preserve">Dunn WR, Spindler KP, Amendola A,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</w:t>
      </w:r>
      <w:r w:rsidR="00EB33A9" w:rsidRPr="0051785B">
        <w:rPr>
          <w:rFonts w:cs="Arial"/>
          <w:szCs w:val="22"/>
        </w:rPr>
        <w:t xml:space="preserve"> </w:t>
      </w:r>
      <w:r w:rsidRPr="0051785B">
        <w:rPr>
          <w:rFonts w:cs="Arial"/>
          <w:szCs w:val="22"/>
        </w:rPr>
        <w:t xml:space="preserve">Marx RG, McCarty EC, Parker RD, Harrell FE Jr, An AQ, Wright RW, Brophy RH,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Flanigan DC, Huston LJ, Jones MH,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Vidal AF, Wolf BR; MOON ACL Investigation. </w:t>
      </w:r>
      <w:r w:rsidRPr="0051785B">
        <w:rPr>
          <w:rFonts w:cs="Arial"/>
          <w:i/>
          <w:szCs w:val="22"/>
        </w:rPr>
        <w:t>Am J Sports Med</w:t>
      </w:r>
      <w:r w:rsidRPr="0051785B">
        <w:rPr>
          <w:rFonts w:cs="Arial"/>
          <w:szCs w:val="22"/>
        </w:rPr>
        <w:t xml:space="preserve">. 2010 Sep;38(9):1778-87.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2010 Jul 1. PubMed PMID: 20595556; PubMed Central PMCID: PMC3692374.</w:t>
      </w:r>
    </w:p>
    <w:p w14:paraId="5C2F1BBA" w14:textId="77777777" w:rsidR="00AB4305" w:rsidRPr="0051785B" w:rsidRDefault="00AB4305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Descriptive epidemiology of the Multicenter ACL Revision Study (MARS) cohort. </w:t>
      </w:r>
      <w:r w:rsidRPr="0051785B">
        <w:rPr>
          <w:rFonts w:cs="Arial"/>
          <w:szCs w:val="22"/>
        </w:rPr>
        <w:t xml:space="preserve">MARS Group, Wright RW, Huston LJ, Spindler KP, Dunn WR, Haas AK, Allen CR, Cooper DE, </w:t>
      </w:r>
      <w:proofErr w:type="spellStart"/>
      <w:r w:rsidRPr="0051785B">
        <w:rPr>
          <w:rFonts w:cs="Arial"/>
          <w:szCs w:val="22"/>
        </w:rPr>
        <w:t>DeBerardino</w:t>
      </w:r>
      <w:proofErr w:type="spellEnd"/>
      <w:r w:rsidRPr="0051785B">
        <w:rPr>
          <w:rFonts w:cs="Arial"/>
          <w:szCs w:val="22"/>
        </w:rPr>
        <w:t xml:space="preserve"> TM, Lantz BB, Mann FJ, Stuart MJ. </w:t>
      </w:r>
      <w:r w:rsidRPr="0051785B">
        <w:rPr>
          <w:rFonts w:cs="Arial"/>
          <w:i/>
          <w:szCs w:val="22"/>
        </w:rPr>
        <w:t>Am J Sports Med.</w:t>
      </w:r>
      <w:r w:rsidRPr="0051785B">
        <w:rPr>
          <w:rFonts w:cs="Arial"/>
          <w:szCs w:val="22"/>
        </w:rPr>
        <w:t xml:space="preserve"> 2010 Oct;38(10):1979-86. PubMed PMID: 20889962; PubMed Central PMCID: PMC3655411.</w:t>
      </w:r>
    </w:p>
    <w:p w14:paraId="722FBE4E" w14:textId="77777777" w:rsidR="00AB4305" w:rsidRPr="0051785B" w:rsidRDefault="00AB4305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Predictors of activity level 2 years after anterior cruciate ligament reconstruction (ACLR): </w:t>
      </w:r>
      <w:proofErr w:type="gramStart"/>
      <w:r w:rsidRPr="0051785B">
        <w:rPr>
          <w:rFonts w:cs="Arial"/>
          <w:b/>
          <w:szCs w:val="22"/>
        </w:rPr>
        <w:t>a</w:t>
      </w:r>
      <w:proofErr w:type="gramEnd"/>
      <w:r w:rsidRPr="0051785B">
        <w:rPr>
          <w:rFonts w:cs="Arial"/>
          <w:b/>
          <w:szCs w:val="22"/>
        </w:rPr>
        <w:t xml:space="preserve"> Multicenter Orthopaedic Outcomes Network (MOON) ACLR cohort study. </w:t>
      </w:r>
      <w:r w:rsidRPr="0051785B">
        <w:rPr>
          <w:rFonts w:cs="Arial"/>
          <w:szCs w:val="22"/>
        </w:rPr>
        <w:t xml:space="preserve">Dunn WR, Spindler KP; MOON Consortium. </w:t>
      </w:r>
      <w:r w:rsidRPr="0051785B">
        <w:rPr>
          <w:rFonts w:cs="Arial"/>
          <w:i/>
          <w:szCs w:val="22"/>
        </w:rPr>
        <w:t xml:space="preserve">Am J Sports Med. </w:t>
      </w:r>
      <w:r w:rsidRPr="0051785B">
        <w:rPr>
          <w:rFonts w:cs="Arial"/>
          <w:szCs w:val="22"/>
        </w:rPr>
        <w:t xml:space="preserve">2010 Oct;38(10):2040-50.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2010 Aug 13. PubMed PMID: 20709944; PubMed Central PMCID: PMC3745228.</w:t>
      </w:r>
    </w:p>
    <w:p w14:paraId="342BFB38" w14:textId="77777777" w:rsidR="00834831" w:rsidRPr="0051785B" w:rsidRDefault="007B282A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Intra-articular findings in primary and revision anterior cruciate ligament reconstruction surgery: a comparison of the MOON and MARS study groups.  </w:t>
      </w:r>
      <w:r w:rsidRPr="0051785B">
        <w:rPr>
          <w:rFonts w:cs="Arial"/>
          <w:szCs w:val="22"/>
        </w:rPr>
        <w:t xml:space="preserve">Borchers JR, </w:t>
      </w:r>
      <w:proofErr w:type="spellStart"/>
      <w:r w:rsidRPr="0051785B">
        <w:rPr>
          <w:rFonts w:cs="Arial"/>
          <w:szCs w:val="22"/>
        </w:rPr>
        <w:t>Keading</w:t>
      </w:r>
      <w:proofErr w:type="spellEnd"/>
      <w:r w:rsidRPr="0051785B">
        <w:rPr>
          <w:rFonts w:cs="Arial"/>
          <w:szCs w:val="22"/>
        </w:rPr>
        <w:t xml:space="preserve"> CC, </w:t>
      </w:r>
      <w:proofErr w:type="spellStart"/>
      <w:r w:rsidRPr="0051785B">
        <w:rPr>
          <w:rFonts w:cs="Arial"/>
          <w:szCs w:val="22"/>
        </w:rPr>
        <w:t>Pedroz</w:t>
      </w:r>
      <w:proofErr w:type="spellEnd"/>
      <w:r w:rsidRPr="0051785B">
        <w:rPr>
          <w:rFonts w:cs="Arial"/>
          <w:szCs w:val="22"/>
        </w:rPr>
        <w:t xml:space="preserve"> AD, Huston LJ, Spindler KP, Wright RW, MOON Consortium and the MARS Group. </w:t>
      </w:r>
      <w:r w:rsidRPr="0051785B">
        <w:rPr>
          <w:rFonts w:cs="Arial"/>
          <w:i/>
          <w:szCs w:val="22"/>
        </w:rPr>
        <w:t>Am J Sports Med.</w:t>
      </w:r>
      <w:r w:rsidRPr="0051785B">
        <w:rPr>
          <w:rFonts w:cs="Arial"/>
          <w:szCs w:val="22"/>
        </w:rPr>
        <w:t xml:space="preserve"> 2011 Sep;39(9):19889-93.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2011 Jun 6. PubMed PMID: 21646434; PubMed Central PMCID: PMC3643140</w:t>
      </w:r>
    </w:p>
    <w:p w14:paraId="6E395787" w14:textId="3DEAE491" w:rsidR="00834831" w:rsidRPr="0051785B" w:rsidRDefault="00834831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Revision ACL Reconstruction Outcomes: MOON cohort.  </w:t>
      </w:r>
      <w:r w:rsidRPr="0051785B">
        <w:rPr>
          <w:rFonts w:cs="Arial"/>
          <w:szCs w:val="22"/>
        </w:rPr>
        <w:t xml:space="preserve">Wright R, Spindler K, Huston, L, Amendola A,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J, Brophy R, Carey, Cox C, Flanigan D, Jones M, </w:t>
      </w:r>
      <w:proofErr w:type="spellStart"/>
      <w:r w:rsidRPr="0051785B">
        <w:rPr>
          <w:rFonts w:cs="Arial"/>
          <w:szCs w:val="22"/>
        </w:rPr>
        <w:t>Keading</w:t>
      </w:r>
      <w:proofErr w:type="spellEnd"/>
      <w:r w:rsidRPr="0051785B">
        <w:rPr>
          <w:rFonts w:cs="Arial"/>
          <w:szCs w:val="22"/>
        </w:rPr>
        <w:t xml:space="preserve"> Cm, Marx R,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M, McCarty E, parker R, Vidal A,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Wolf B, Dunn W. </w:t>
      </w:r>
      <w:r w:rsidRPr="0051785B">
        <w:rPr>
          <w:rFonts w:cs="Arial"/>
          <w:i/>
          <w:szCs w:val="22"/>
        </w:rPr>
        <w:t xml:space="preserve">J Knee Surgery. </w:t>
      </w:r>
      <w:r w:rsidRPr="0051785B">
        <w:rPr>
          <w:rFonts w:cs="Arial"/>
          <w:szCs w:val="22"/>
        </w:rPr>
        <w:t>2011 Dec:24(4):289-94.</w:t>
      </w:r>
      <w:r w:rsidR="00330C9D" w:rsidRPr="0051785B">
        <w:rPr>
          <w:rFonts w:cs="Arial"/>
          <w:szCs w:val="22"/>
        </w:rPr>
        <w:t xml:space="preserve"> PubMed PMID: 22303759; PubMed Central PMCID: PMC4451059.</w:t>
      </w:r>
    </w:p>
    <w:p w14:paraId="5AE289F3" w14:textId="27A92195" w:rsidR="007B282A" w:rsidRPr="0051785B" w:rsidRDefault="002316C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Association between previous meniscal surgery and the incidence of chondral</w:t>
      </w:r>
      <w:r w:rsidR="00EB33A9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>lesions at revision anterior cruciate ligament reconstruction.</w:t>
      </w:r>
      <w:r w:rsidRPr="0051785B">
        <w:rPr>
          <w:rFonts w:cs="Arial"/>
          <w:szCs w:val="22"/>
        </w:rPr>
        <w:t xml:space="preserve"> Brophy RH, Wright RW, David TS, McCormack RG, Sekiya JK, Svoboda SJ, Huston LJ, Haas AK, Steger-May K; Multicenter ACL Revision </w:t>
      </w:r>
      <w:r w:rsidR="007B282A" w:rsidRPr="0051785B">
        <w:rPr>
          <w:rFonts w:cs="Arial"/>
          <w:szCs w:val="22"/>
        </w:rPr>
        <w:t xml:space="preserve">Study (MARS) Group. Am J Sports Med. 2012 Apr;40(4):808-14. </w:t>
      </w:r>
      <w:proofErr w:type="spellStart"/>
      <w:r w:rsidR="007B282A" w:rsidRPr="0051785B">
        <w:rPr>
          <w:rFonts w:cs="Arial"/>
          <w:szCs w:val="22"/>
        </w:rPr>
        <w:t>doi</w:t>
      </w:r>
      <w:proofErr w:type="spellEnd"/>
      <w:r w:rsidR="007B282A" w:rsidRPr="0051785B">
        <w:rPr>
          <w:rFonts w:cs="Arial"/>
          <w:szCs w:val="22"/>
        </w:rPr>
        <w:t xml:space="preserve">: 10.1177/0363546512437722. </w:t>
      </w:r>
      <w:proofErr w:type="spellStart"/>
      <w:r w:rsidR="007B282A" w:rsidRPr="0051785B">
        <w:rPr>
          <w:rFonts w:cs="Arial"/>
          <w:szCs w:val="22"/>
        </w:rPr>
        <w:t>Epub</w:t>
      </w:r>
      <w:proofErr w:type="spellEnd"/>
      <w:r w:rsidR="007B282A" w:rsidRPr="0051785B">
        <w:rPr>
          <w:rFonts w:cs="Arial"/>
          <w:szCs w:val="22"/>
        </w:rPr>
        <w:t xml:space="preserve"> 2012 Feb 28. PubMed PMID: 22374942; PubMed Central PMCID: PMC3650832.</w:t>
      </w:r>
    </w:p>
    <w:p w14:paraId="66C2FD85" w14:textId="393EC618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Extensive Heterotopic Ossification After Suspensory Cortical Fixation of Acute Distal Biceps Tendon Ruptures.</w:t>
      </w:r>
      <w:r w:rsidRPr="0051785B">
        <w:rPr>
          <w:rFonts w:cs="Arial"/>
          <w:szCs w:val="22"/>
        </w:rPr>
        <w:t xml:space="preserve">  Vidal AF, Koonce RC,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Gonzales JB.  </w:t>
      </w:r>
      <w:r w:rsidRPr="0051785B">
        <w:rPr>
          <w:rFonts w:cs="Arial"/>
          <w:i/>
          <w:szCs w:val="22"/>
        </w:rPr>
        <w:t>Arthroscopy.</w:t>
      </w:r>
      <w:r w:rsidRPr="0051785B">
        <w:rPr>
          <w:rFonts w:cs="Arial"/>
          <w:szCs w:val="22"/>
        </w:rPr>
        <w:t xml:space="preserve">  2012 Jul; 28 (7):  1036-40.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10.1016/j.arthro.2012.03.025. PubMed PMID: 22738753.</w:t>
      </w:r>
    </w:p>
    <w:p w14:paraId="2ACD8903" w14:textId="0002E11F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Reliability of Early Postoperative Radiographic Assessment of Tunnel Placement After ACL Reconstruction.</w:t>
      </w:r>
      <w:r w:rsidRPr="0051785B">
        <w:rPr>
          <w:rFonts w:cs="Arial"/>
          <w:szCs w:val="22"/>
        </w:rPr>
        <w:t xml:space="preserve">  </w:t>
      </w:r>
      <w:proofErr w:type="spellStart"/>
      <w:r w:rsidRPr="0051785B">
        <w:rPr>
          <w:rFonts w:cs="Arial"/>
          <w:szCs w:val="22"/>
        </w:rPr>
        <w:t>Warme</w:t>
      </w:r>
      <w:proofErr w:type="spellEnd"/>
      <w:r w:rsidRPr="0051785B">
        <w:rPr>
          <w:rFonts w:cs="Arial"/>
          <w:szCs w:val="22"/>
        </w:rPr>
        <w:t xml:space="preserve"> BA, </w:t>
      </w:r>
      <w:proofErr w:type="spellStart"/>
      <w:r w:rsidRPr="0051785B">
        <w:rPr>
          <w:rFonts w:cs="Arial"/>
          <w:szCs w:val="22"/>
        </w:rPr>
        <w:t>Ramme</w:t>
      </w:r>
      <w:proofErr w:type="spellEnd"/>
      <w:r w:rsidRPr="0051785B">
        <w:rPr>
          <w:rFonts w:cs="Arial"/>
          <w:szCs w:val="22"/>
        </w:rPr>
        <w:t xml:space="preserve"> AJ, Willey MC, Britton CL, Flanigan JH, Amendola A, Wolf BR, </w:t>
      </w:r>
      <w:r w:rsidR="00E8612D" w:rsidRPr="0051785B">
        <w:rPr>
          <w:rFonts w:cs="Arial"/>
          <w:b/>
          <w:szCs w:val="22"/>
        </w:rPr>
        <w:lastRenderedPageBreak/>
        <w:t>Wolcott ML</w:t>
      </w:r>
      <w:r w:rsidRPr="0051785B">
        <w:rPr>
          <w:rFonts w:cs="Arial"/>
          <w:szCs w:val="22"/>
        </w:rPr>
        <w:t>, MOON Knee Group.</w:t>
      </w:r>
      <w:r w:rsidRPr="0051785B">
        <w:rPr>
          <w:rFonts w:cs="Arial"/>
          <w:i/>
          <w:szCs w:val="22"/>
        </w:rPr>
        <w:t xml:space="preserve">  Arthroscopy.  </w:t>
      </w:r>
      <w:r w:rsidRPr="0051785B">
        <w:rPr>
          <w:rFonts w:cs="Arial"/>
          <w:szCs w:val="22"/>
        </w:rPr>
        <w:t xml:space="preserve">2012 Jul; 28 (7): 942-51. </w:t>
      </w:r>
      <w:proofErr w:type="gramStart"/>
      <w:r w:rsidR="00EB33A9" w:rsidRPr="0051785B">
        <w:rPr>
          <w:rFonts w:cs="Arial"/>
          <w:szCs w:val="22"/>
        </w:rPr>
        <w:t>doi:</w:t>
      </w:r>
      <w:r w:rsidRPr="0051785B">
        <w:rPr>
          <w:rFonts w:cs="Arial"/>
          <w:szCs w:val="22"/>
        </w:rPr>
        <w:t>10.1016/j.arthro</w:t>
      </w:r>
      <w:proofErr w:type="gramEnd"/>
      <w:r w:rsidRPr="0051785B">
        <w:rPr>
          <w:rFonts w:cs="Arial"/>
          <w:szCs w:val="22"/>
        </w:rPr>
        <w:t xml:space="preserve">.2011.12.010.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2012 Mar 3. PubMed PMID: 22381687.</w:t>
      </w:r>
    </w:p>
    <w:p w14:paraId="29308564" w14:textId="6FB2F397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Reliability of Tunnel Measurements and the Quadrant Method Using Fluoroscopic Radiographs After ACL Reconstruction.  </w:t>
      </w:r>
      <w:r w:rsidRPr="0051785B">
        <w:rPr>
          <w:rFonts w:cs="Arial"/>
          <w:szCs w:val="22"/>
        </w:rPr>
        <w:t xml:space="preserve">Sullivan JP,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Flanigan DC, Gao Y, Britton CL, Amendola A,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MOON Group.  </w:t>
      </w:r>
      <w:r w:rsidRPr="0051785B">
        <w:rPr>
          <w:rFonts w:cs="Arial"/>
          <w:i/>
          <w:szCs w:val="22"/>
        </w:rPr>
        <w:t>Am J Sports Med.</w:t>
      </w:r>
      <w:r w:rsidRPr="0051785B">
        <w:rPr>
          <w:rFonts w:cs="Arial"/>
          <w:szCs w:val="22"/>
        </w:rPr>
        <w:t xml:space="preserve">  2012 Oct; 40 (10):  2236-41.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2012 Sep 7. PubMed PMID: 22962289</w:t>
      </w:r>
    </w:p>
    <w:p w14:paraId="63B30C5D" w14:textId="5B6FFFFE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Femoral Tunnel Malposition in ACL Revision Reconstruction.</w:t>
      </w:r>
      <w:r w:rsidRPr="0051785B">
        <w:rPr>
          <w:rFonts w:cs="Arial"/>
          <w:szCs w:val="22"/>
        </w:rPr>
        <w:t xml:space="preserve">  Morgan JA, </w:t>
      </w:r>
      <w:proofErr w:type="spellStart"/>
      <w:r w:rsidRPr="0051785B">
        <w:rPr>
          <w:rFonts w:cs="Arial"/>
          <w:szCs w:val="22"/>
        </w:rPr>
        <w:t>Dahm</w:t>
      </w:r>
      <w:proofErr w:type="spellEnd"/>
      <w:r w:rsidRPr="0051785B">
        <w:rPr>
          <w:rFonts w:cs="Arial"/>
          <w:szCs w:val="22"/>
        </w:rPr>
        <w:t xml:space="preserve"> D, Levy B, Stuart MJ,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Vidal A, McCarty EC.  </w:t>
      </w:r>
      <w:r w:rsidRPr="0051785B">
        <w:rPr>
          <w:rFonts w:cs="Arial"/>
          <w:i/>
          <w:szCs w:val="22"/>
        </w:rPr>
        <w:t>J Knee Surgery</w:t>
      </w:r>
      <w:r w:rsidRPr="0051785B">
        <w:rPr>
          <w:rFonts w:cs="Arial"/>
          <w:szCs w:val="22"/>
        </w:rPr>
        <w:t>.  2012 Nov; 25 (5): 361-8. PubMed PMID: 23150344; PubMed Central PMCID: PMC3652545.</w:t>
      </w:r>
    </w:p>
    <w:p w14:paraId="738DA879" w14:textId="48C5E8F4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Arthroscopic Agreement Among Surgeons on Anterior Cruciate Ligament Tunnel Placement: MOON Knee Group.</w:t>
      </w:r>
      <w:r w:rsidRPr="0051785B">
        <w:rPr>
          <w:rFonts w:cs="Arial"/>
          <w:szCs w:val="22"/>
        </w:rPr>
        <w:t xml:space="preserve">  </w:t>
      </w:r>
      <w:proofErr w:type="spellStart"/>
      <w:r w:rsidRPr="0051785B">
        <w:rPr>
          <w:rFonts w:cs="Arial"/>
          <w:szCs w:val="22"/>
        </w:rPr>
        <w:t>McConkey</w:t>
      </w:r>
      <w:proofErr w:type="spellEnd"/>
      <w:r w:rsidRPr="0051785B">
        <w:rPr>
          <w:rFonts w:cs="Arial"/>
          <w:szCs w:val="22"/>
        </w:rPr>
        <w:t xml:space="preserve"> MO, Amendola A, </w:t>
      </w:r>
      <w:proofErr w:type="spellStart"/>
      <w:r w:rsidRPr="0051785B">
        <w:rPr>
          <w:rFonts w:cs="Arial"/>
          <w:szCs w:val="22"/>
        </w:rPr>
        <w:t>Ramme</w:t>
      </w:r>
      <w:proofErr w:type="spellEnd"/>
      <w:r w:rsidRPr="0051785B">
        <w:rPr>
          <w:rFonts w:cs="Arial"/>
          <w:szCs w:val="22"/>
        </w:rPr>
        <w:t xml:space="preserve"> AJ, Dunn WR, Flanigan DC, Britton CL, Wolf BR, Spindler KP, Carey JL, Cox CL,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Wright RW,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Brophy RH, Smith MV, McCarty EC, Vidal AF,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Marx RG, Parker RD,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JF, Jones MH.  </w:t>
      </w:r>
      <w:r w:rsidRPr="0051785B">
        <w:rPr>
          <w:rFonts w:cs="Arial"/>
          <w:i/>
          <w:szCs w:val="22"/>
        </w:rPr>
        <w:t>Am J Sports Med.</w:t>
      </w:r>
      <w:r w:rsidRPr="0051785B">
        <w:rPr>
          <w:rFonts w:cs="Arial"/>
          <w:szCs w:val="22"/>
        </w:rPr>
        <w:t xml:space="preserve">  2012 Dec; 40(12): 2737-46.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10.1177/0363546512461740.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2012 Oct 17. PubMed PMID: 23075806.</w:t>
      </w:r>
    </w:p>
    <w:p w14:paraId="24156D44" w14:textId="2A881E33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Prognosis and Predictors of ACL Reconstructions Using the MOON Cohort.  </w:t>
      </w:r>
      <w:r w:rsidRPr="0051785B">
        <w:rPr>
          <w:rFonts w:cs="Arial"/>
          <w:szCs w:val="22"/>
        </w:rPr>
        <w:t xml:space="preserve">Spindler KP, Parker RD,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Wright RW, Marx RG, McCarty EC, Amendola A, Dunn WR, Huston LJ, Harrell FE Jr, </w:t>
      </w:r>
      <w:r w:rsidR="00E8612D" w:rsidRPr="0051785B">
        <w:rPr>
          <w:rFonts w:cs="Arial"/>
          <w:b/>
          <w:szCs w:val="22"/>
        </w:rPr>
        <w:t xml:space="preserve">Wolcott </w:t>
      </w:r>
      <w:proofErr w:type="gramStart"/>
      <w:r w:rsidR="00E8612D" w:rsidRPr="0051785B">
        <w:rPr>
          <w:rFonts w:cs="Arial"/>
          <w:b/>
          <w:szCs w:val="22"/>
        </w:rPr>
        <w:t>ML</w:t>
      </w:r>
      <w:r w:rsidRPr="0051785B">
        <w:rPr>
          <w:rFonts w:cs="Arial"/>
          <w:szCs w:val="22"/>
        </w:rPr>
        <w:t>,  MOON</w:t>
      </w:r>
      <w:proofErr w:type="gramEnd"/>
      <w:r w:rsidRPr="0051785B">
        <w:rPr>
          <w:rFonts w:cs="Arial"/>
          <w:szCs w:val="22"/>
        </w:rPr>
        <w:t xml:space="preserve"> Group.</w:t>
      </w:r>
      <w:r w:rsidRPr="0051785B">
        <w:rPr>
          <w:rFonts w:cs="Arial"/>
          <w:i/>
          <w:szCs w:val="22"/>
        </w:rPr>
        <w:t xml:space="preserve">  J </w:t>
      </w:r>
      <w:proofErr w:type="spellStart"/>
      <w:r w:rsidRPr="0051785B">
        <w:rPr>
          <w:rFonts w:cs="Arial"/>
          <w:i/>
          <w:szCs w:val="22"/>
        </w:rPr>
        <w:t>Orthop</w:t>
      </w:r>
      <w:proofErr w:type="spellEnd"/>
      <w:r w:rsidRPr="0051785B">
        <w:rPr>
          <w:rFonts w:cs="Arial"/>
          <w:i/>
          <w:szCs w:val="22"/>
        </w:rPr>
        <w:t xml:space="preserve"> Research.</w:t>
      </w:r>
      <w:r w:rsidRPr="0051785B">
        <w:rPr>
          <w:rFonts w:cs="Arial"/>
          <w:szCs w:val="22"/>
        </w:rPr>
        <w:t xml:space="preserve">  2013 Jan; 31(1): 2-9.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10.1002/jor.22201.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2012 Aug 21. PubMed PMID: 22912340; PubMed Central PMCID: PMC3508257.</w:t>
      </w:r>
    </w:p>
    <w:p w14:paraId="1EF5F4D1" w14:textId="642D2848" w:rsidR="00E67835" w:rsidRPr="0051785B" w:rsidRDefault="00E67835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Differences in Mechanisms of Failure, Intraoperative Findings, and Outcomes Between Single- and Multiple-Revision ACL Reconstructions:  A MARS Cohort Study.</w:t>
      </w:r>
      <w:r w:rsidRPr="0051785B">
        <w:rPr>
          <w:rFonts w:cs="Arial"/>
          <w:szCs w:val="22"/>
        </w:rPr>
        <w:t xml:space="preserve">  Chen JL, Allen CR, Stephens TE, Feeley BT,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Vidal A, McCarty EC.  </w:t>
      </w:r>
      <w:r w:rsidRPr="0051785B">
        <w:rPr>
          <w:rFonts w:cs="Arial"/>
          <w:i/>
          <w:szCs w:val="22"/>
        </w:rPr>
        <w:t xml:space="preserve">Am J Sports Med.  </w:t>
      </w:r>
      <w:r w:rsidRPr="0051785B">
        <w:rPr>
          <w:rFonts w:cs="Arial"/>
          <w:szCs w:val="22"/>
        </w:rPr>
        <w:t>2013, May 22</w:t>
      </w:r>
      <w:r w:rsidR="00CD5A46" w:rsidRPr="0051785B">
        <w:rPr>
          <w:rFonts w:cs="Arial"/>
          <w:szCs w:val="22"/>
        </w:rPr>
        <w:t xml:space="preserve"> </w:t>
      </w:r>
      <w:proofErr w:type="spellStart"/>
      <w:r w:rsidR="00CD5A46" w:rsidRPr="0051785B">
        <w:rPr>
          <w:rFonts w:cs="Arial"/>
          <w:szCs w:val="22"/>
        </w:rPr>
        <w:t>Epub</w:t>
      </w:r>
      <w:proofErr w:type="spellEnd"/>
      <w:r w:rsidR="00B65509" w:rsidRPr="0051785B">
        <w:rPr>
          <w:rFonts w:cs="Arial"/>
          <w:szCs w:val="22"/>
        </w:rPr>
        <w:t xml:space="preserve"> PubMed</w:t>
      </w:r>
      <w:r w:rsidR="00EB33A9" w:rsidRPr="0051785B">
        <w:rPr>
          <w:rFonts w:cs="Arial"/>
          <w:szCs w:val="22"/>
        </w:rPr>
        <w:t xml:space="preserve"> </w:t>
      </w:r>
      <w:r w:rsidR="00B65509" w:rsidRPr="0051785B">
        <w:rPr>
          <w:rFonts w:cs="Arial"/>
          <w:szCs w:val="22"/>
        </w:rPr>
        <w:t>PMID: 23698386; PubMed Central PMCID: PMC3839418.</w:t>
      </w:r>
    </w:p>
    <w:p w14:paraId="403FE3A9" w14:textId="77777777" w:rsidR="00A56CBC" w:rsidRPr="0051785B" w:rsidRDefault="008A770B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Radiographic findings in revision anterior cruciate ligament reconstructions from the Mars cohort. MARS Group.</w:t>
      </w:r>
      <w:r w:rsidRPr="0051785B">
        <w:rPr>
          <w:rFonts w:cs="Arial"/>
          <w:szCs w:val="22"/>
        </w:rPr>
        <w:t xml:space="preserve"> J Knee Surg. 2013 Aug;26(4):239-47. doi:10.1055/s-0032-1329717.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2013 Feb 12. PubMed PMID: 23404491; PubMed Central PMCID: PMC3716860.</w:t>
      </w:r>
    </w:p>
    <w:p w14:paraId="263A8255" w14:textId="77777777" w:rsidR="00A56CBC" w:rsidRPr="0051785B" w:rsidRDefault="00A56CBC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Osteoarthritis Classification Scales: Interobserver Reliability and Arthroscopic </w:t>
      </w:r>
      <w:proofErr w:type="gramStart"/>
      <w:r w:rsidRPr="0051785B">
        <w:rPr>
          <w:rFonts w:cs="Arial"/>
          <w:b/>
          <w:szCs w:val="22"/>
        </w:rPr>
        <w:t>Correlation</w:t>
      </w:r>
      <w:r w:rsidRPr="0051785B">
        <w:rPr>
          <w:rFonts w:cs="Arial"/>
          <w:szCs w:val="22"/>
        </w:rPr>
        <w:t xml:space="preserve">  Wright</w:t>
      </w:r>
      <w:proofErr w:type="gramEnd"/>
      <w:r w:rsidRPr="0051785B">
        <w:rPr>
          <w:rFonts w:cs="Arial"/>
          <w:szCs w:val="22"/>
        </w:rPr>
        <w:t xml:space="preserve"> RW; MARS Group. J Bone Joint Surg Am. 2014 Jul 16;96(14):1145-1151.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2014 Jul 16. PubMed PMID: 25031368; PubMed Central PMCID: PMC4083772.</w:t>
      </w:r>
    </w:p>
    <w:p w14:paraId="106F1FCF" w14:textId="77777777" w:rsidR="000C5831" w:rsidRPr="0051785B" w:rsidRDefault="000C5831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Anterior cruciate ligament tunnel placement.</w:t>
      </w:r>
      <w:r w:rsidRPr="0051785B">
        <w:rPr>
          <w:rFonts w:cs="Arial"/>
          <w:szCs w:val="22"/>
        </w:rPr>
        <w:t xml:space="preserve"> Wolf BR, </w:t>
      </w:r>
      <w:proofErr w:type="spellStart"/>
      <w:r w:rsidRPr="0051785B">
        <w:rPr>
          <w:rFonts w:cs="Arial"/>
          <w:szCs w:val="22"/>
        </w:rPr>
        <w:t>Ramme</w:t>
      </w:r>
      <w:proofErr w:type="spellEnd"/>
      <w:r w:rsidRPr="0051785B">
        <w:rPr>
          <w:rFonts w:cs="Arial"/>
          <w:szCs w:val="22"/>
        </w:rPr>
        <w:t xml:space="preserve"> AJ, Britton CL, Amendola A; MOON Knee Group. J Knee Surg. 2014 Aug;27(4):309-17. doi:10.1055/s-0033-1364101.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2014 Jan 10. PubMed PMID: 24414390.</w:t>
      </w:r>
    </w:p>
    <w:p w14:paraId="6C174D7F" w14:textId="77777777" w:rsidR="002316C6" w:rsidRPr="0051785B" w:rsidRDefault="002316C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Meniscal repair with concurrent anterior cruciate ligament reconstruction: operative success and patient outcomes at 6-year follow-up</w:t>
      </w:r>
      <w:r w:rsidRPr="0051785B">
        <w:rPr>
          <w:rFonts w:cs="Arial"/>
          <w:szCs w:val="22"/>
        </w:rPr>
        <w:t xml:space="preserve">. Westermann RW, Wright RW, Spindler KP, Huston LJ; MOON Knee Group, Wolf BR. Am J Sports Med. 2014 Sep;42(9):2184-92.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10.1177/0363546514536022.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2014 Jul 14. PubMed PMID: 25023440; PubMed Central PMCID: PMC4451057.</w:t>
      </w:r>
    </w:p>
    <w:p w14:paraId="3C0E69C7" w14:textId="3A7A2912" w:rsidR="007D6F40" w:rsidRPr="0051785B" w:rsidRDefault="007D6F40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Effect of graft choice on the outcome of revision anterior cruciate ligament reconstruction in the Multicenter ACL Revision Study (MARS) </w:t>
      </w:r>
      <w:proofErr w:type="spellStart"/>
      <w:r w:rsidRPr="0051785B">
        <w:rPr>
          <w:rFonts w:cs="Arial"/>
          <w:b/>
          <w:szCs w:val="22"/>
        </w:rPr>
        <w:t>Cohort</w:t>
      </w:r>
      <w:r w:rsidRPr="0051785B">
        <w:rPr>
          <w:rFonts w:cs="Arial"/>
          <w:szCs w:val="22"/>
        </w:rPr>
        <w:t>.MARS</w:t>
      </w:r>
      <w:proofErr w:type="spellEnd"/>
      <w:r w:rsidRPr="0051785B">
        <w:rPr>
          <w:rFonts w:cs="Arial"/>
          <w:szCs w:val="22"/>
        </w:rPr>
        <w:t xml:space="preserve"> Group; MARS Group Am J Sports Med. 2014 Oct;42(10):2301-10. doi:10.1177/0363546514549005. PubMed PMID: 25274353; PubMed Central </w:t>
      </w:r>
      <w:proofErr w:type="gramStart"/>
      <w:r w:rsidRPr="0051785B">
        <w:rPr>
          <w:rFonts w:cs="Arial"/>
          <w:szCs w:val="22"/>
        </w:rPr>
        <w:t>PMCID:PMC</w:t>
      </w:r>
      <w:proofErr w:type="gramEnd"/>
      <w:r w:rsidRPr="0051785B">
        <w:rPr>
          <w:rFonts w:cs="Arial"/>
          <w:szCs w:val="22"/>
        </w:rPr>
        <w:t>4447184.</w:t>
      </w:r>
    </w:p>
    <w:p w14:paraId="51C14F7F" w14:textId="3FD87885" w:rsidR="007D6F40" w:rsidRPr="0051785B" w:rsidRDefault="007D6F40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proofErr w:type="spellStart"/>
      <w:r w:rsidRPr="0051785B">
        <w:rPr>
          <w:rFonts w:cs="Arial"/>
          <w:b/>
          <w:szCs w:val="22"/>
        </w:rPr>
        <w:t>Multirater</w:t>
      </w:r>
      <w:proofErr w:type="spellEnd"/>
      <w:r w:rsidRPr="0051785B">
        <w:rPr>
          <w:rFonts w:cs="Arial"/>
          <w:b/>
          <w:szCs w:val="22"/>
        </w:rPr>
        <w:t xml:space="preserve"> agreement of the causes of anterior cruciate ligament reconstruction</w:t>
      </w:r>
      <w:r w:rsidR="00EB33A9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>failure: a radiographic and video analysis of the MARS cohort.</w:t>
      </w:r>
      <w:r w:rsidRPr="0051785B">
        <w:rPr>
          <w:rFonts w:cs="Arial"/>
          <w:szCs w:val="22"/>
        </w:rPr>
        <w:t xml:space="preserve">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</w:t>
      </w:r>
      <w:proofErr w:type="spellStart"/>
      <w:r w:rsidRPr="0051785B">
        <w:rPr>
          <w:rFonts w:cs="Arial"/>
          <w:szCs w:val="22"/>
        </w:rPr>
        <w:t>Arciero</w:t>
      </w:r>
      <w:proofErr w:type="spellEnd"/>
      <w:r w:rsidRPr="0051785B">
        <w:rPr>
          <w:rFonts w:cs="Arial"/>
          <w:szCs w:val="22"/>
        </w:rPr>
        <w:t xml:space="preserve"> RA, Baumgarten KM, Carey JL, </w:t>
      </w:r>
      <w:proofErr w:type="spellStart"/>
      <w:r w:rsidRPr="0051785B">
        <w:rPr>
          <w:rFonts w:cs="Arial"/>
          <w:szCs w:val="22"/>
        </w:rPr>
        <w:t>DeBerardino</w:t>
      </w:r>
      <w:proofErr w:type="spellEnd"/>
      <w:r w:rsidRPr="0051785B">
        <w:rPr>
          <w:rFonts w:cs="Arial"/>
          <w:szCs w:val="22"/>
        </w:rPr>
        <w:t xml:space="preserve"> TM, </w:t>
      </w:r>
      <w:proofErr w:type="spellStart"/>
      <w:r w:rsidRPr="0051785B">
        <w:rPr>
          <w:rFonts w:cs="Arial"/>
          <w:szCs w:val="22"/>
        </w:rPr>
        <w:t>Hame</w:t>
      </w:r>
      <w:proofErr w:type="spellEnd"/>
      <w:r w:rsidRPr="0051785B">
        <w:rPr>
          <w:rFonts w:cs="Arial"/>
          <w:szCs w:val="22"/>
        </w:rPr>
        <w:t xml:space="preserve"> </w:t>
      </w:r>
      <w:proofErr w:type="spellStart"/>
      <w:proofErr w:type="gramStart"/>
      <w:r w:rsidRPr="0051785B">
        <w:rPr>
          <w:rFonts w:cs="Arial"/>
          <w:szCs w:val="22"/>
        </w:rPr>
        <w:t>SL,Hannafin</w:t>
      </w:r>
      <w:proofErr w:type="spellEnd"/>
      <w:proofErr w:type="gramEnd"/>
      <w:r w:rsidRPr="0051785B">
        <w:rPr>
          <w:rFonts w:cs="Arial"/>
          <w:szCs w:val="22"/>
        </w:rPr>
        <w:t xml:space="preserve"> JA, Miller BS, Nissen CW, Taft TN, Wolf BR, Wright RW; MARS </w:t>
      </w:r>
      <w:proofErr w:type="spellStart"/>
      <w:r w:rsidRPr="0051785B">
        <w:rPr>
          <w:rFonts w:cs="Arial"/>
          <w:szCs w:val="22"/>
        </w:rPr>
        <w:t>Group.Am</w:t>
      </w:r>
      <w:proofErr w:type="spellEnd"/>
      <w:r w:rsidRPr="0051785B">
        <w:rPr>
          <w:rFonts w:cs="Arial"/>
          <w:szCs w:val="22"/>
        </w:rPr>
        <w:t xml:space="preserve"> J Sports Med. 2015 Feb;43(2):310-9.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10.1177/0363546514560880.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2014 Dec 23. PubMed PMID: 25537942; PubMed Central PMCID: PMC4447190.</w:t>
      </w:r>
    </w:p>
    <w:p w14:paraId="0FE67A19" w14:textId="6DF394E9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lastRenderedPageBreak/>
        <w:t>Baseline predictors of health-related quality of life after anterior</w:t>
      </w:r>
      <w:r w:rsidR="00EB33A9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>cruciate ligament reconstruction: a longitudinal analysis of a multicenter cohort</w:t>
      </w:r>
      <w:r w:rsidR="00EB33A9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>at two and six years.</w:t>
      </w:r>
      <w:r w:rsidRPr="0051785B">
        <w:rPr>
          <w:rFonts w:cs="Arial"/>
          <w:szCs w:val="22"/>
        </w:rPr>
        <w:t xml:space="preserve"> Dunn WR, Wolf BR, Harrell FE Jr, Reinke EK, Huston LJ; MOON Knee Group, Spindler KP. J Bone Joint S</w:t>
      </w:r>
      <w:r w:rsidR="00EB33A9" w:rsidRPr="0051785B">
        <w:rPr>
          <w:rFonts w:cs="Arial"/>
          <w:szCs w:val="22"/>
        </w:rPr>
        <w:t>urg Am. 2015 Apr 1;97(7</w:t>
      </w:r>
      <w:proofErr w:type="gramStart"/>
      <w:r w:rsidR="00EB33A9" w:rsidRPr="0051785B">
        <w:rPr>
          <w:rFonts w:cs="Arial"/>
          <w:szCs w:val="22"/>
        </w:rPr>
        <w:t>):551-7.</w:t>
      </w:r>
      <w:r w:rsidRPr="0051785B">
        <w:rPr>
          <w:rFonts w:cs="Arial"/>
          <w:szCs w:val="22"/>
        </w:rPr>
        <w:t>doi</w:t>
      </w:r>
      <w:proofErr w:type="gramEnd"/>
      <w:r w:rsidRPr="0051785B">
        <w:rPr>
          <w:rFonts w:cs="Arial"/>
          <w:szCs w:val="22"/>
        </w:rPr>
        <w:t>:10.2106/</w:t>
      </w:r>
      <w:r w:rsidR="00EB33A9" w:rsidRPr="0051785B">
        <w:rPr>
          <w:rFonts w:cs="Arial"/>
          <w:szCs w:val="22"/>
        </w:rPr>
        <w:t xml:space="preserve"> </w:t>
      </w:r>
      <w:r w:rsidRPr="0051785B">
        <w:rPr>
          <w:rFonts w:cs="Arial"/>
          <w:szCs w:val="22"/>
        </w:rPr>
        <w:t>JBJS.N.00248. PubMed PMID: 25834079; PubMed Central PMCID: PMC4372989</w:t>
      </w:r>
    </w:p>
    <w:p w14:paraId="02BD3D93" w14:textId="77777777" w:rsidR="009F3D23" w:rsidRPr="0051785B" w:rsidRDefault="009F3D23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Anterior Cruciate Ligament Reconstruction Rehabilitation: MOON Guidelines</w:t>
      </w:r>
      <w:r w:rsidRPr="0051785B">
        <w:rPr>
          <w:rFonts w:cs="Arial"/>
          <w:szCs w:val="22"/>
        </w:rPr>
        <w:t xml:space="preserve">. Wright RW, Haas AK, Anderson J, Calabrese G, Cavanaugh J, Hewett TE, </w:t>
      </w:r>
      <w:proofErr w:type="spellStart"/>
      <w:r w:rsidRPr="0051785B">
        <w:rPr>
          <w:rFonts w:cs="Arial"/>
          <w:szCs w:val="22"/>
        </w:rPr>
        <w:t>Lorring</w:t>
      </w:r>
      <w:proofErr w:type="spellEnd"/>
      <w:r w:rsidRPr="0051785B">
        <w:rPr>
          <w:rFonts w:cs="Arial"/>
          <w:szCs w:val="22"/>
        </w:rPr>
        <w:t xml:space="preserve"> D, McKenzie C, Preston E, Williams G; MOON Group Sports Health. 2015 May;7(3):239-43.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10.1177/1941738113517855. PubMed PMID: 26131301; PubMed Central PMCID: PMC4482298.</w:t>
      </w:r>
    </w:p>
    <w:p w14:paraId="752029DC" w14:textId="77777777" w:rsidR="002A0DDE" w:rsidRPr="0051785B" w:rsidRDefault="002A0DDE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Association of Meniscal Status, Lower Extremity Alignment, and Body Mass Index </w:t>
      </w:r>
      <w:proofErr w:type="gramStart"/>
      <w:r w:rsidRPr="0051785B">
        <w:rPr>
          <w:rFonts w:cs="Arial"/>
          <w:b/>
          <w:szCs w:val="22"/>
        </w:rPr>
        <w:t>With</w:t>
      </w:r>
      <w:proofErr w:type="gramEnd"/>
      <w:r w:rsidRPr="0051785B">
        <w:rPr>
          <w:rFonts w:cs="Arial"/>
          <w:b/>
          <w:szCs w:val="22"/>
        </w:rPr>
        <w:t xml:space="preserve"> </w:t>
      </w:r>
      <w:proofErr w:type="spellStart"/>
      <w:r w:rsidRPr="0051785B">
        <w:rPr>
          <w:rFonts w:cs="Arial"/>
          <w:b/>
          <w:szCs w:val="22"/>
        </w:rPr>
        <w:t>Chondrosis</w:t>
      </w:r>
      <w:proofErr w:type="spellEnd"/>
      <w:r w:rsidRPr="0051785B">
        <w:rPr>
          <w:rFonts w:cs="Arial"/>
          <w:b/>
          <w:szCs w:val="22"/>
        </w:rPr>
        <w:t xml:space="preserve"> at Revision Anterior Cruciate Ligament Reconstruction.</w:t>
      </w:r>
      <w:r w:rsidRPr="0051785B">
        <w:rPr>
          <w:rFonts w:cs="Arial"/>
          <w:szCs w:val="22"/>
        </w:rPr>
        <w:t xml:space="preserve"> Brophy RH, Haas AK, Huston LJ, Nwosu SK; MARS Group, Wright RW. Am J Sports Med. 2015 Jul;43(7):1616-22.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10.1177/0363546515578838.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2015 Apr 21. PubMed PMID: 25899434; PubMed Central PMCID: PMC4490131.</w:t>
      </w:r>
    </w:p>
    <w:p w14:paraId="67DA48C9" w14:textId="783563CC" w:rsidR="00DA54CF" w:rsidRPr="0051785B" w:rsidRDefault="00FF243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i/>
          <w:szCs w:val="22"/>
        </w:rPr>
      </w:pPr>
      <w:r w:rsidRPr="0051785B">
        <w:rPr>
          <w:rFonts w:cs="Arial"/>
          <w:b/>
          <w:szCs w:val="22"/>
        </w:rPr>
        <w:t>Risk Factors and Predictors of Subsequent ACL Injury in Either Knee After ACL</w:t>
      </w:r>
      <w:r w:rsidR="00EB33A9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 xml:space="preserve">Reconstruction: Prospective Analysis of 2488 Primary ACL Reconstructions </w:t>
      </w:r>
      <w:proofErr w:type="gramStart"/>
      <w:r w:rsidRPr="0051785B">
        <w:rPr>
          <w:rFonts w:cs="Arial"/>
          <w:b/>
          <w:szCs w:val="22"/>
        </w:rPr>
        <w:t>From</w:t>
      </w:r>
      <w:proofErr w:type="gramEnd"/>
      <w:r w:rsidRPr="0051785B">
        <w:rPr>
          <w:rFonts w:cs="Arial"/>
          <w:b/>
          <w:szCs w:val="22"/>
        </w:rPr>
        <w:t xml:space="preserve"> the</w:t>
      </w:r>
      <w:r w:rsidR="00EB33A9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>MOON Cohort.</w:t>
      </w:r>
      <w:r w:rsidRPr="0051785B">
        <w:rPr>
          <w:rFonts w:cs="Arial"/>
          <w:szCs w:val="22"/>
        </w:rPr>
        <w:t xml:space="preserve">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Pedroza AD, Reinke EK, Huston LJ; MOON Consortium, Spindler KP. Am J Sports Med. 2015 Jul;43(7):1583-90.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10.1177/0363546515578836.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2015 Apr 21. PubMed PMID: 25899429; PubMed Central PMCID: PMC4601557</w:t>
      </w:r>
    </w:p>
    <w:p w14:paraId="22C1D4F3" w14:textId="74481614" w:rsidR="004D0515" w:rsidRPr="0051785B" w:rsidRDefault="004D0515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KOOS pain as a marker for significant knee pain two and six years after primary ACL reconstruction: </w:t>
      </w:r>
      <w:proofErr w:type="gramStart"/>
      <w:r w:rsidRPr="0051785B">
        <w:rPr>
          <w:rFonts w:cs="Arial"/>
          <w:b/>
          <w:szCs w:val="22"/>
        </w:rPr>
        <w:t>a</w:t>
      </w:r>
      <w:proofErr w:type="gramEnd"/>
      <w:r w:rsidRPr="0051785B">
        <w:rPr>
          <w:rFonts w:cs="Arial"/>
          <w:b/>
          <w:szCs w:val="22"/>
        </w:rPr>
        <w:t xml:space="preserve"> Multicenter Orthopaedic Outcomes Network (MOON) prospective longitudinal cohort study.</w:t>
      </w:r>
      <w:r w:rsidRPr="0051785B">
        <w:rPr>
          <w:rFonts w:cs="Arial"/>
          <w:szCs w:val="22"/>
        </w:rPr>
        <w:t xml:space="preserve"> Wasserstein D, Huston LJ, Nwosu S; MOON Group,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Parker RD, </w:t>
      </w:r>
      <w:proofErr w:type="gramStart"/>
      <w:r w:rsidRPr="0051785B">
        <w:rPr>
          <w:rFonts w:cs="Arial"/>
          <w:szCs w:val="22"/>
        </w:rPr>
        <w:t>Wright  RW</w:t>
      </w:r>
      <w:proofErr w:type="gramEnd"/>
      <w:r w:rsidRPr="0051785B">
        <w:rPr>
          <w:rFonts w:cs="Arial"/>
          <w:szCs w:val="22"/>
        </w:rPr>
        <w:t xml:space="preserve">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Marx RG, Amendola A, Wolf BR, McCarty EC,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Dunn WR, Spindler KP. Osteoarthritis Cartilage. 2015 Oct;23(10):1674-84.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10.1016/j.joca.2015.05.025.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2015 Jun 11. PubMed PMID: 26072385; PubMed Central PMCID: PMC4577458.</w:t>
      </w:r>
    </w:p>
    <w:p w14:paraId="3367F14E" w14:textId="3D524558" w:rsidR="00E77822" w:rsidRPr="0051785B" w:rsidRDefault="00E77822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Percutaneous</w:t>
      </w:r>
      <w:r w:rsidR="00BE14A5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 xml:space="preserve">Ultrasound-Guided </w:t>
      </w:r>
      <w:proofErr w:type="spellStart"/>
      <w:r w:rsidRPr="0051785B">
        <w:rPr>
          <w:rFonts w:cs="Arial"/>
          <w:b/>
          <w:szCs w:val="22"/>
        </w:rPr>
        <w:t>Hydrodissection</w:t>
      </w:r>
      <w:proofErr w:type="spellEnd"/>
      <w:r w:rsidRPr="0051785B">
        <w:rPr>
          <w:rFonts w:cs="Arial"/>
          <w:b/>
          <w:szCs w:val="22"/>
        </w:rPr>
        <w:t xml:space="preserve"> of a Symptomatic Sural Neuroma</w:t>
      </w:r>
      <w:r w:rsidRPr="0051785B">
        <w:rPr>
          <w:rFonts w:cs="Arial"/>
          <w:szCs w:val="22"/>
        </w:rPr>
        <w:t xml:space="preserve">. Fader RR, Mitchell JJ, </w:t>
      </w:r>
      <w:proofErr w:type="spellStart"/>
      <w:r w:rsidRPr="0051785B">
        <w:rPr>
          <w:rFonts w:cs="Arial"/>
          <w:szCs w:val="22"/>
        </w:rPr>
        <w:t>Chadayammuri</w:t>
      </w:r>
      <w:proofErr w:type="spellEnd"/>
      <w:r w:rsidRPr="0051785B">
        <w:rPr>
          <w:rFonts w:cs="Arial"/>
          <w:szCs w:val="22"/>
        </w:rPr>
        <w:t xml:space="preserve"> VP, Hill J,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>L.</w:t>
      </w:r>
      <w:r w:rsidR="00BE14A5" w:rsidRPr="0051785B">
        <w:rPr>
          <w:rFonts w:cs="Arial"/>
          <w:szCs w:val="22"/>
        </w:rPr>
        <w:t xml:space="preserve"> </w:t>
      </w:r>
      <w:r w:rsidRPr="0051785B">
        <w:rPr>
          <w:rFonts w:cs="Arial"/>
          <w:szCs w:val="22"/>
        </w:rPr>
        <w:t>Orthopedics. 2015 Nov;38(11</w:t>
      </w:r>
      <w:proofErr w:type="gramStart"/>
      <w:r w:rsidRPr="0051785B">
        <w:rPr>
          <w:rFonts w:cs="Arial"/>
          <w:szCs w:val="22"/>
        </w:rPr>
        <w:t>):e</w:t>
      </w:r>
      <w:proofErr w:type="gramEnd"/>
      <w:r w:rsidRPr="0051785B">
        <w:rPr>
          <w:rFonts w:cs="Arial"/>
          <w:szCs w:val="22"/>
        </w:rPr>
        <w:t>1046-50. Doi: 10.3928/01477447-20151020-15. PubMed PMID:26558670.</w:t>
      </w:r>
    </w:p>
    <w:p w14:paraId="258BA67B" w14:textId="06845D45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Knee pain · no popping · no previous trauma · Dx?</w:t>
      </w:r>
      <w:r w:rsidRPr="0051785B">
        <w:rPr>
          <w:rFonts w:cs="Arial"/>
          <w:szCs w:val="22"/>
        </w:rPr>
        <w:t xml:space="preserve"> Khodaee M, Miller LR,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Petersen BD.   J Fam </w:t>
      </w:r>
      <w:proofErr w:type="spellStart"/>
      <w:r w:rsidRPr="0051785B">
        <w:rPr>
          <w:rFonts w:cs="Arial"/>
          <w:szCs w:val="22"/>
        </w:rPr>
        <w:t>Pract</w:t>
      </w:r>
      <w:proofErr w:type="spellEnd"/>
      <w:r w:rsidRPr="0051785B">
        <w:rPr>
          <w:rFonts w:cs="Arial"/>
          <w:szCs w:val="22"/>
        </w:rPr>
        <w:t>.  2016 Feb;65(2):115-7. PubMed PMID: 26977461</w:t>
      </w:r>
    </w:p>
    <w:p w14:paraId="08D9614B" w14:textId="3BCB2D3E" w:rsidR="00DC0E77" w:rsidRPr="0051785B" w:rsidRDefault="00DC0E77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Factors Associated </w:t>
      </w:r>
      <w:proofErr w:type="gramStart"/>
      <w:r w:rsidRPr="0051785B">
        <w:rPr>
          <w:rFonts w:cs="Arial"/>
          <w:b/>
          <w:szCs w:val="22"/>
        </w:rPr>
        <w:t>With</w:t>
      </w:r>
      <w:proofErr w:type="gramEnd"/>
      <w:r w:rsidRPr="0051785B">
        <w:rPr>
          <w:rFonts w:cs="Arial"/>
          <w:b/>
          <w:szCs w:val="22"/>
        </w:rPr>
        <w:t xml:space="preserve"> High-Grade Lachman, Pivot Shift, and Anterior Drawer at the Time of Anterior Cruciate Ligament Reconstruction.</w:t>
      </w:r>
      <w:r w:rsidRPr="0051785B">
        <w:rPr>
          <w:rFonts w:cs="Arial"/>
          <w:szCs w:val="22"/>
        </w:rPr>
        <w:t xml:space="preserve">  Magnussen RA, Reinke EK, Huston LJ; MOON Group, Hewett TE, Spindler KP. Arthroscopy. 2016 Jun;32(6):1080-5.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10.1016/j.arthro.2015.11.018.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2016 Jan 25. PubMed PMID: 26821957; PubMed Central PMCID: PMC4899260</w:t>
      </w:r>
    </w:p>
    <w:p w14:paraId="2DDE0B27" w14:textId="77777777" w:rsidR="003A2C4A" w:rsidRPr="0051785B" w:rsidRDefault="003A2C4A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Meniscal and Articular Cartilage Predictors of Clinical Outcome After Revision Anterior Cruciate Ligament Reconstruction</w:t>
      </w:r>
      <w:r w:rsidRPr="0051785B">
        <w:rPr>
          <w:rFonts w:cs="Arial"/>
          <w:szCs w:val="22"/>
        </w:rPr>
        <w:t xml:space="preserve">. MARS Group.  Am J Sports Med. 2016 Jul;44(7):1671-9.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10.1177/0363546516644218.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2016 May 9. PubMed PMID:27161867; PubMed Central PMCID: PMC5467863.</w:t>
      </w:r>
    </w:p>
    <w:p w14:paraId="68C1A3E7" w14:textId="1D14B747" w:rsidR="005F6FF9" w:rsidRPr="0051785B" w:rsidRDefault="005F6FF9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Does the Chronicity of Anterior Cruciate Ligament Ruptures Influence Patient-Reported Outcomes Before Surgery?</w:t>
      </w:r>
      <w:r w:rsidRPr="0051785B">
        <w:rPr>
          <w:rFonts w:cs="Arial"/>
          <w:szCs w:val="22"/>
        </w:rPr>
        <w:t xml:space="preserve"> Nguyen JT, Wasserstein D, Reinke EK, Spindler KP, Mehta N, Doyle JB, Wolcott, ML; MOON Group, Marx RG. Am J Sports Med. 2016 Nov 1. </w:t>
      </w:r>
      <w:proofErr w:type="spellStart"/>
      <w:r w:rsidRPr="0051785B">
        <w:rPr>
          <w:rFonts w:cs="Arial"/>
          <w:szCs w:val="22"/>
        </w:rPr>
        <w:t>pii</w:t>
      </w:r>
      <w:proofErr w:type="spellEnd"/>
      <w:r w:rsidRPr="0051785B">
        <w:rPr>
          <w:rFonts w:cs="Arial"/>
          <w:szCs w:val="22"/>
        </w:rPr>
        <w:t>: 0363546516669344. [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ahead of print] PubMed PMID: 27802963.</w:t>
      </w:r>
    </w:p>
    <w:p w14:paraId="6E402EB2" w14:textId="1464366E" w:rsidR="00B7146C" w:rsidRPr="0051785B" w:rsidRDefault="00B7146C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Variance in Anterior Cruciate Ligament Reconstruction Graft Selection Based on Patient Demographics and Location within the MOON Cohort.</w:t>
      </w:r>
      <w:r w:rsidRPr="0051785B">
        <w:rPr>
          <w:rFonts w:cs="Arial"/>
          <w:szCs w:val="22"/>
        </w:rPr>
        <w:t xml:space="preserve"> Houck DA, </w:t>
      </w:r>
      <w:proofErr w:type="spellStart"/>
      <w:r w:rsidRPr="0051785B">
        <w:rPr>
          <w:rFonts w:cs="Arial"/>
          <w:szCs w:val="22"/>
        </w:rPr>
        <w:t>Kraeutler</w:t>
      </w:r>
      <w:proofErr w:type="spellEnd"/>
      <w:r w:rsidRPr="0051785B">
        <w:rPr>
          <w:rFonts w:cs="Arial"/>
          <w:szCs w:val="22"/>
        </w:rPr>
        <w:t xml:space="preserve"> MJ, Vidal AF, McCarty EC, Bravman JT,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>, Moon Knee Group. Journal of Knee Surgery. 17-Jan-0012-OA.</w:t>
      </w:r>
    </w:p>
    <w:p w14:paraId="5F23AE06" w14:textId="77777777" w:rsidR="005A3016" w:rsidRPr="0051785B" w:rsidRDefault="005A3016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Subsequent Surgery After Revision Anterior Cruciate Ligament Reconstruction: Rates and Risk Factors </w:t>
      </w:r>
      <w:proofErr w:type="gramStart"/>
      <w:r w:rsidRPr="0051785B">
        <w:rPr>
          <w:rFonts w:cs="Arial"/>
          <w:b/>
          <w:szCs w:val="22"/>
        </w:rPr>
        <w:t>From</w:t>
      </w:r>
      <w:proofErr w:type="gramEnd"/>
      <w:r w:rsidRPr="0051785B">
        <w:rPr>
          <w:rFonts w:cs="Arial"/>
          <w:b/>
          <w:szCs w:val="22"/>
        </w:rPr>
        <w:t xml:space="preserve"> a Multicenter Cohort.</w:t>
      </w:r>
      <w:r w:rsidRPr="0051785B">
        <w:rPr>
          <w:rFonts w:cs="Arial"/>
          <w:szCs w:val="22"/>
        </w:rPr>
        <w:t xml:space="preserve"> MARS Group et al. Am J Sports Med. 2017 Jul;45(9):2068-2076. </w:t>
      </w:r>
      <w:proofErr w:type="spellStart"/>
      <w:r w:rsidRPr="0051785B">
        <w:rPr>
          <w:rFonts w:cs="Arial"/>
          <w:szCs w:val="22"/>
        </w:rPr>
        <w:lastRenderedPageBreak/>
        <w:t>doi</w:t>
      </w:r>
      <w:proofErr w:type="spellEnd"/>
      <w:r w:rsidRPr="0051785B">
        <w:rPr>
          <w:rFonts w:cs="Arial"/>
          <w:szCs w:val="22"/>
        </w:rPr>
        <w:t xml:space="preserve">: 10.1177/0363546517707207.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2017 May 30. PubMed PMID: 28557557; PubMed Central PMCID: PMC5513777.</w:t>
      </w:r>
    </w:p>
    <w:p w14:paraId="1D0FEA6F" w14:textId="13B7FB5A" w:rsidR="009A2B14" w:rsidRPr="0051785B" w:rsidRDefault="009A2B14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Variance in Anterior Cruciate Ligament Reconstruction Graft Selection based on Patient Demographics and Location within the Multicenter Orthopaedic Outcomes Network Cohort.</w:t>
      </w:r>
      <w:r w:rsidR="00FA6D74" w:rsidRPr="0051785B">
        <w:rPr>
          <w:rFonts w:cs="Arial"/>
          <w:b/>
          <w:szCs w:val="22"/>
        </w:rPr>
        <w:t xml:space="preserve"> </w:t>
      </w:r>
      <w:r w:rsidR="00FA6D74" w:rsidRPr="0051785B">
        <w:rPr>
          <w:rFonts w:cs="Arial"/>
          <w:szCs w:val="22"/>
        </w:rPr>
        <w:t>MOON</w:t>
      </w:r>
      <w:r w:rsidR="00FA6D74" w:rsidRPr="0051785B">
        <w:rPr>
          <w:rFonts w:cs="Arial"/>
          <w:b/>
          <w:szCs w:val="22"/>
        </w:rPr>
        <w:t xml:space="preserve"> </w:t>
      </w:r>
      <w:r w:rsidR="00FA6D74" w:rsidRPr="0051785B">
        <w:rPr>
          <w:rFonts w:cs="Arial"/>
          <w:szCs w:val="22"/>
        </w:rPr>
        <w:t>Knee Group.</w:t>
      </w:r>
      <w:r w:rsidR="00FA6D74"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szCs w:val="22"/>
        </w:rPr>
        <w:t xml:space="preserve">Houck DA, </w:t>
      </w:r>
      <w:proofErr w:type="spellStart"/>
      <w:r w:rsidRPr="0051785B">
        <w:rPr>
          <w:rFonts w:cs="Arial"/>
          <w:szCs w:val="22"/>
        </w:rPr>
        <w:t>Kraeutler</w:t>
      </w:r>
      <w:proofErr w:type="spellEnd"/>
      <w:r w:rsidRPr="0051785B">
        <w:rPr>
          <w:rFonts w:cs="Arial"/>
          <w:szCs w:val="22"/>
        </w:rPr>
        <w:t xml:space="preserve"> MJ, Vidal AF, McCarty EC, Bravman JT, </w:t>
      </w:r>
      <w:r w:rsidR="00E8612D" w:rsidRPr="0051785B">
        <w:rPr>
          <w:rFonts w:cs="Arial"/>
          <w:b/>
          <w:szCs w:val="22"/>
        </w:rPr>
        <w:t xml:space="preserve">Wolcott </w:t>
      </w:r>
      <w:proofErr w:type="gramStart"/>
      <w:r w:rsidR="00E8612D" w:rsidRPr="0051785B">
        <w:rPr>
          <w:rFonts w:cs="Arial"/>
          <w:b/>
          <w:szCs w:val="22"/>
        </w:rPr>
        <w:t>ML</w:t>
      </w:r>
      <w:r w:rsidRPr="0051785B">
        <w:rPr>
          <w:rFonts w:cs="Arial"/>
          <w:szCs w:val="22"/>
        </w:rPr>
        <w:t>;  J</w:t>
      </w:r>
      <w:proofErr w:type="gramEnd"/>
      <w:r w:rsidRPr="0051785B">
        <w:rPr>
          <w:rFonts w:cs="Arial"/>
          <w:szCs w:val="22"/>
        </w:rPr>
        <w:t xml:space="preserve"> Knee Surg. 2017 Jul 12.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10.1055/s-0037-1604147. [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ahead of print] PubMed PMID: 28701007.</w:t>
      </w:r>
    </w:p>
    <w:p w14:paraId="2FC5837D" w14:textId="6EEC64F3" w:rsidR="00096EB5" w:rsidRPr="0051785B" w:rsidRDefault="00240EA8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Change in Anterior Cruciate Ligament Graft Choice and Outcomes Over Time</w:t>
      </w:r>
      <w:r w:rsidRPr="0051785B">
        <w:rPr>
          <w:rFonts w:cs="Arial"/>
          <w:szCs w:val="22"/>
        </w:rPr>
        <w:t xml:space="preserve">.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Pedroza AD, Reinke EK, Huston LJ, Hewett TE, Flanigan DC,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; MOON Knee Group, Spindler KP. Arthroscopy. 2017 Aug 25. </w:t>
      </w:r>
      <w:proofErr w:type="spellStart"/>
      <w:r w:rsidRPr="0051785B">
        <w:rPr>
          <w:rFonts w:cs="Arial"/>
          <w:szCs w:val="22"/>
        </w:rPr>
        <w:t>pii</w:t>
      </w:r>
      <w:proofErr w:type="spellEnd"/>
      <w:r w:rsidRPr="0051785B">
        <w:rPr>
          <w:rFonts w:cs="Arial"/>
          <w:szCs w:val="22"/>
        </w:rPr>
        <w:t xml:space="preserve">: S07498063(17)306357.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10.1016/j.arthro.2017.06.019. [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ahead of print] PubMed PMID: 28847572.</w:t>
      </w:r>
    </w:p>
    <w:p w14:paraId="0632D884" w14:textId="773706CB" w:rsidR="016BD5D1" w:rsidRPr="0051785B" w:rsidRDefault="0059603B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Surgical Predictors of Clinical Outcomes After Revision Anterior Cruciate Ligament Reconstruction. </w:t>
      </w:r>
      <w:r w:rsidRPr="0051785B">
        <w:rPr>
          <w:rFonts w:cs="Arial"/>
          <w:szCs w:val="22"/>
        </w:rPr>
        <w:t xml:space="preserve">MARS Group et al., Am J Sports Med. 2017 Sep;45(11):2586-2594.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10.1177/0363546517712952.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2017 Jul 11. PubMed PMID: 28696164.</w:t>
      </w:r>
    </w:p>
    <w:p w14:paraId="5CE053B6" w14:textId="7FCACC9A" w:rsidR="0059603B" w:rsidRPr="0051785B" w:rsidRDefault="0059603B" w:rsidP="00A72E24">
      <w:pPr>
        <w:pStyle w:val="ListParagraph"/>
        <w:numPr>
          <w:ilvl w:val="0"/>
          <w:numId w:val="5"/>
        </w:numPr>
        <w:tabs>
          <w:tab w:val="left" w:pos="18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Injections in Sports Medicine </w:t>
      </w:r>
      <w:r w:rsidRPr="0051785B">
        <w:rPr>
          <w:rFonts w:cs="Arial"/>
          <w:szCs w:val="22"/>
        </w:rPr>
        <w:t xml:space="preserve">Coauthor in </w:t>
      </w:r>
      <w:r w:rsidRPr="0051785B">
        <w:rPr>
          <w:rFonts w:cs="Arial"/>
          <w:i/>
          <w:szCs w:val="22"/>
        </w:rPr>
        <w:t xml:space="preserve">Netter’s Sports Medicine.  </w:t>
      </w:r>
      <w:r w:rsidRPr="0051785B">
        <w:rPr>
          <w:rFonts w:cs="Arial"/>
          <w:szCs w:val="22"/>
        </w:rPr>
        <w:t>Currently in publication.</w:t>
      </w:r>
    </w:p>
    <w:p w14:paraId="2881F58E" w14:textId="6A72B6D8" w:rsidR="00CD35B1" w:rsidRPr="0051785B" w:rsidRDefault="0059603B" w:rsidP="00A72E24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Osteotomies in the Young Athlete with Osteoarthritis or Instability:</w:t>
      </w:r>
      <w:r w:rsidRPr="0051785B">
        <w:rPr>
          <w:rFonts w:cs="Arial"/>
          <w:szCs w:val="22"/>
        </w:rPr>
        <w:t xml:space="preserve"> author, </w:t>
      </w:r>
      <w:r w:rsidRPr="0051785B">
        <w:rPr>
          <w:rFonts w:cs="Arial"/>
          <w:i/>
          <w:szCs w:val="22"/>
        </w:rPr>
        <w:t>International Orthopaedics.</w:t>
      </w:r>
      <w:r w:rsidRPr="0051785B">
        <w:rPr>
          <w:rFonts w:cs="Arial"/>
          <w:szCs w:val="22"/>
        </w:rPr>
        <w:t xml:space="preserve">  Currently in publication</w:t>
      </w:r>
    </w:p>
    <w:p w14:paraId="036D1117" w14:textId="375F80A1" w:rsidR="002316C6" w:rsidRPr="0051785B" w:rsidRDefault="00A60E9E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>Risk Factors and Predictors of Significant Chondral Surface Change from Primary to Revision Anterior Cruciate Ligament Reconstruction</w:t>
      </w:r>
      <w:r w:rsidRPr="0051785B">
        <w:rPr>
          <w:rFonts w:cs="Arial"/>
          <w:szCs w:val="22"/>
          <w:lang w:eastAsia="ja-JP"/>
        </w:rPr>
        <w:t>. MOON and MARS Cohort Study.</w:t>
      </w:r>
      <w:r w:rsidR="00892D7C" w:rsidRPr="0051785B">
        <w:rPr>
          <w:rFonts w:cs="Arial"/>
          <w:szCs w:val="22"/>
          <w:lang w:eastAsia="ja-JP"/>
        </w:rPr>
        <w:t xml:space="preserve"> Magnussen RA, Borchers JR, Pedroza AD, Huston LJ, Haas AK, Spindler KP, Wright RW, </w:t>
      </w:r>
      <w:proofErr w:type="spellStart"/>
      <w:r w:rsidR="00892D7C" w:rsidRPr="0051785B">
        <w:rPr>
          <w:rFonts w:cs="Arial"/>
          <w:szCs w:val="22"/>
          <w:lang w:eastAsia="ja-JP"/>
        </w:rPr>
        <w:t>Kaeding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CC, Allen CR, Anderson AF, Cooper DE, </w:t>
      </w:r>
      <w:proofErr w:type="spellStart"/>
      <w:r w:rsidR="00892D7C" w:rsidRPr="0051785B">
        <w:rPr>
          <w:rFonts w:cs="Arial"/>
          <w:szCs w:val="22"/>
          <w:lang w:eastAsia="ja-JP"/>
        </w:rPr>
        <w:t>DeBerardino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TM, Dunn WR, Lantz BA, Mann B, Stuart MJ, Albright JP, Amendola A, </w:t>
      </w:r>
      <w:proofErr w:type="spellStart"/>
      <w:r w:rsidR="00892D7C" w:rsidRPr="0051785B">
        <w:rPr>
          <w:rFonts w:cs="Arial"/>
          <w:szCs w:val="22"/>
          <w:lang w:eastAsia="ja-JP"/>
        </w:rPr>
        <w:t>Andrish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JT, Annunziata CC, </w:t>
      </w:r>
      <w:proofErr w:type="spellStart"/>
      <w:r w:rsidR="00892D7C" w:rsidRPr="0051785B">
        <w:rPr>
          <w:rFonts w:cs="Arial"/>
          <w:szCs w:val="22"/>
          <w:lang w:eastAsia="ja-JP"/>
        </w:rPr>
        <w:t>Arciero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RA, Bach BR Jr, Baker CL 3rd, </w:t>
      </w:r>
      <w:proofErr w:type="spellStart"/>
      <w:r w:rsidR="00892D7C" w:rsidRPr="0051785B">
        <w:rPr>
          <w:rFonts w:cs="Arial"/>
          <w:szCs w:val="22"/>
          <w:lang w:eastAsia="ja-JP"/>
        </w:rPr>
        <w:t>Bartolozzi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AR, Baumgarten KM, </w:t>
      </w:r>
      <w:proofErr w:type="spellStart"/>
      <w:r w:rsidR="00892D7C" w:rsidRPr="0051785B">
        <w:rPr>
          <w:rFonts w:cs="Arial"/>
          <w:szCs w:val="22"/>
          <w:lang w:eastAsia="ja-JP"/>
        </w:rPr>
        <w:t>Bechler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JR, Berg JH, </w:t>
      </w:r>
      <w:proofErr w:type="spellStart"/>
      <w:r w:rsidR="00892D7C" w:rsidRPr="0051785B">
        <w:rPr>
          <w:rFonts w:cs="Arial"/>
          <w:szCs w:val="22"/>
          <w:lang w:eastAsia="ja-JP"/>
        </w:rPr>
        <w:t>Bernas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GA, </w:t>
      </w:r>
      <w:proofErr w:type="spellStart"/>
      <w:r w:rsidR="00892D7C" w:rsidRPr="0051785B">
        <w:rPr>
          <w:rFonts w:cs="Arial"/>
          <w:szCs w:val="22"/>
          <w:lang w:eastAsia="ja-JP"/>
        </w:rPr>
        <w:t>Brockmeier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SF, Brophy RH, Bush-Joseph CA, Butler JB 5th, Campbell JD, Carey JL, Carpenter JE, Cole BJ, Cooper JM, Cox CL, Creighton RA, </w:t>
      </w:r>
      <w:proofErr w:type="spellStart"/>
      <w:r w:rsidR="00892D7C" w:rsidRPr="0051785B">
        <w:rPr>
          <w:rFonts w:cs="Arial"/>
          <w:szCs w:val="22"/>
          <w:lang w:eastAsia="ja-JP"/>
        </w:rPr>
        <w:t>Dahm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DL, David TS, Flanigan DC, Frederick RW, Ganley TJ, </w:t>
      </w:r>
      <w:proofErr w:type="spellStart"/>
      <w:r w:rsidR="00892D7C" w:rsidRPr="0051785B">
        <w:rPr>
          <w:rFonts w:cs="Arial"/>
          <w:szCs w:val="22"/>
          <w:lang w:eastAsia="ja-JP"/>
        </w:rPr>
        <w:t>Garofoli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EA, </w:t>
      </w:r>
      <w:proofErr w:type="spellStart"/>
      <w:r w:rsidR="00892D7C" w:rsidRPr="0051785B">
        <w:rPr>
          <w:rFonts w:cs="Arial"/>
          <w:szCs w:val="22"/>
          <w:lang w:eastAsia="ja-JP"/>
        </w:rPr>
        <w:t>Gatt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CJ Jr, </w:t>
      </w:r>
      <w:proofErr w:type="spellStart"/>
      <w:r w:rsidR="00892D7C" w:rsidRPr="0051785B">
        <w:rPr>
          <w:rFonts w:cs="Arial"/>
          <w:szCs w:val="22"/>
          <w:lang w:eastAsia="ja-JP"/>
        </w:rPr>
        <w:t>Gecha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SR, </w:t>
      </w:r>
      <w:proofErr w:type="spellStart"/>
      <w:r w:rsidR="00892D7C" w:rsidRPr="0051785B">
        <w:rPr>
          <w:rFonts w:cs="Arial"/>
          <w:szCs w:val="22"/>
          <w:lang w:eastAsia="ja-JP"/>
        </w:rPr>
        <w:t>Giffin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JR, </w:t>
      </w:r>
      <w:proofErr w:type="spellStart"/>
      <w:r w:rsidR="00892D7C" w:rsidRPr="0051785B">
        <w:rPr>
          <w:rFonts w:cs="Arial"/>
          <w:szCs w:val="22"/>
          <w:lang w:eastAsia="ja-JP"/>
        </w:rPr>
        <w:t>Hame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SL, </w:t>
      </w:r>
      <w:proofErr w:type="spellStart"/>
      <w:r w:rsidR="00892D7C" w:rsidRPr="0051785B">
        <w:rPr>
          <w:rFonts w:cs="Arial"/>
          <w:szCs w:val="22"/>
          <w:lang w:eastAsia="ja-JP"/>
        </w:rPr>
        <w:t>Hannafin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JA, </w:t>
      </w:r>
      <w:proofErr w:type="spellStart"/>
      <w:r w:rsidR="00892D7C" w:rsidRPr="0051785B">
        <w:rPr>
          <w:rFonts w:cs="Arial"/>
          <w:szCs w:val="22"/>
          <w:lang w:eastAsia="ja-JP"/>
        </w:rPr>
        <w:t>Harner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CD, Harris NL Jr, </w:t>
      </w:r>
      <w:proofErr w:type="spellStart"/>
      <w:r w:rsidR="00892D7C" w:rsidRPr="0051785B">
        <w:rPr>
          <w:rFonts w:cs="Arial"/>
          <w:szCs w:val="22"/>
          <w:lang w:eastAsia="ja-JP"/>
        </w:rPr>
        <w:t>Hechtman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KS, Hershman EB, </w:t>
      </w:r>
      <w:proofErr w:type="spellStart"/>
      <w:r w:rsidR="00892D7C" w:rsidRPr="0051785B">
        <w:rPr>
          <w:rFonts w:cs="Arial"/>
          <w:szCs w:val="22"/>
          <w:lang w:eastAsia="ja-JP"/>
        </w:rPr>
        <w:t>Hoellrich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RG, Hosea TM, Johnson DC, Johnson TS, Jones MH, Kamath GV, </w:t>
      </w:r>
      <w:proofErr w:type="spellStart"/>
      <w:r w:rsidR="00892D7C" w:rsidRPr="0051785B">
        <w:rPr>
          <w:rFonts w:cs="Arial"/>
          <w:szCs w:val="22"/>
          <w:lang w:eastAsia="ja-JP"/>
        </w:rPr>
        <w:t>Klootwyk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TE, Levy BA, Ma CB, </w:t>
      </w:r>
      <w:proofErr w:type="spellStart"/>
      <w:r w:rsidR="00892D7C" w:rsidRPr="0051785B">
        <w:rPr>
          <w:rFonts w:cs="Arial"/>
          <w:szCs w:val="22"/>
          <w:lang w:eastAsia="ja-JP"/>
        </w:rPr>
        <w:t>Maiers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GP 2nd, Marx RG, </w:t>
      </w:r>
      <w:proofErr w:type="spellStart"/>
      <w:r w:rsidR="00892D7C" w:rsidRPr="0051785B">
        <w:rPr>
          <w:rFonts w:cs="Arial"/>
          <w:szCs w:val="22"/>
          <w:lang w:eastAsia="ja-JP"/>
        </w:rPr>
        <w:t>Matava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MJ, </w:t>
      </w:r>
      <w:proofErr w:type="spellStart"/>
      <w:r w:rsidR="00892D7C" w:rsidRPr="0051785B">
        <w:rPr>
          <w:rFonts w:cs="Arial"/>
          <w:szCs w:val="22"/>
          <w:lang w:eastAsia="ja-JP"/>
        </w:rPr>
        <w:t>Mathien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GM, McAllister DR, McCarty EC, McCormack RG, Miller BS, Nissen CW, O'Neill DF, Owens BD, Parker RD, Purnell ML, </w:t>
      </w:r>
      <w:proofErr w:type="spellStart"/>
      <w:r w:rsidR="00892D7C" w:rsidRPr="0051785B">
        <w:rPr>
          <w:rFonts w:cs="Arial"/>
          <w:szCs w:val="22"/>
          <w:lang w:eastAsia="ja-JP"/>
        </w:rPr>
        <w:t>Ramappa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AJ, </w:t>
      </w:r>
      <w:proofErr w:type="spellStart"/>
      <w:r w:rsidR="00892D7C" w:rsidRPr="0051785B">
        <w:rPr>
          <w:rFonts w:cs="Arial"/>
          <w:szCs w:val="22"/>
          <w:lang w:eastAsia="ja-JP"/>
        </w:rPr>
        <w:t>Rauh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MA, Rettig AC, Sekiya JK, Shea KG, Sherman OH, </w:t>
      </w:r>
      <w:proofErr w:type="spellStart"/>
      <w:r w:rsidR="00892D7C" w:rsidRPr="0051785B">
        <w:rPr>
          <w:rFonts w:cs="Arial"/>
          <w:szCs w:val="22"/>
          <w:lang w:eastAsia="ja-JP"/>
        </w:rPr>
        <w:t>Slauterbeck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JR, Smith MV, Spang JT, Svoboda SJ, Taft TN, </w:t>
      </w:r>
      <w:proofErr w:type="spellStart"/>
      <w:r w:rsidR="00892D7C" w:rsidRPr="0051785B">
        <w:rPr>
          <w:rFonts w:cs="Arial"/>
          <w:szCs w:val="22"/>
          <w:lang w:eastAsia="ja-JP"/>
        </w:rPr>
        <w:t>Tenuta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JJ, </w:t>
      </w:r>
      <w:proofErr w:type="spellStart"/>
      <w:r w:rsidR="00892D7C" w:rsidRPr="0051785B">
        <w:rPr>
          <w:rFonts w:cs="Arial"/>
          <w:szCs w:val="22"/>
          <w:lang w:eastAsia="ja-JP"/>
        </w:rPr>
        <w:t>Tingstad</w:t>
      </w:r>
      <w:proofErr w:type="spellEnd"/>
      <w:r w:rsidR="00892D7C" w:rsidRPr="0051785B">
        <w:rPr>
          <w:rFonts w:cs="Arial"/>
          <w:szCs w:val="22"/>
          <w:lang w:eastAsia="ja-JP"/>
        </w:rPr>
        <w:t xml:space="preserve"> EM, Vidal </w:t>
      </w:r>
      <w:r w:rsidR="002316C6" w:rsidRPr="0051785B">
        <w:rPr>
          <w:rFonts w:cs="Arial"/>
          <w:szCs w:val="22"/>
          <w:lang w:eastAsia="ja-JP"/>
        </w:rPr>
        <w:t xml:space="preserve">AF, </w:t>
      </w:r>
      <w:proofErr w:type="spellStart"/>
      <w:r w:rsidR="002316C6" w:rsidRPr="0051785B">
        <w:rPr>
          <w:rFonts w:cs="Arial"/>
          <w:szCs w:val="22"/>
          <w:lang w:eastAsia="ja-JP"/>
        </w:rPr>
        <w:t>Viskontas</w:t>
      </w:r>
      <w:proofErr w:type="spellEnd"/>
      <w:r w:rsidR="002316C6" w:rsidRPr="0051785B">
        <w:rPr>
          <w:rFonts w:cs="Arial"/>
          <w:szCs w:val="22"/>
          <w:lang w:eastAsia="ja-JP"/>
        </w:rPr>
        <w:t xml:space="preserve"> DG, White RA, Williams JS Jr,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="002316C6" w:rsidRPr="0051785B">
        <w:rPr>
          <w:rFonts w:cs="Arial"/>
          <w:szCs w:val="22"/>
          <w:lang w:eastAsia="ja-JP"/>
        </w:rPr>
        <w:t xml:space="preserve">, Wolf BR, York JJ.  Am J Sports Med. 2017 Dec </w:t>
      </w:r>
      <w:proofErr w:type="gramStart"/>
      <w:r w:rsidR="002316C6" w:rsidRPr="0051785B">
        <w:rPr>
          <w:rFonts w:cs="Arial"/>
          <w:szCs w:val="22"/>
          <w:lang w:eastAsia="ja-JP"/>
        </w:rPr>
        <w:t>1;:</w:t>
      </w:r>
      <w:proofErr w:type="gramEnd"/>
      <w:r w:rsidR="002316C6" w:rsidRPr="0051785B">
        <w:rPr>
          <w:rFonts w:cs="Arial"/>
          <w:szCs w:val="22"/>
          <w:lang w:eastAsia="ja-JP"/>
        </w:rPr>
        <w:t>363546517741484. [</w:t>
      </w:r>
      <w:proofErr w:type="spellStart"/>
      <w:r w:rsidR="002316C6" w:rsidRPr="0051785B">
        <w:rPr>
          <w:rFonts w:cs="Arial"/>
          <w:szCs w:val="22"/>
          <w:lang w:eastAsia="ja-JP"/>
        </w:rPr>
        <w:t>Epub</w:t>
      </w:r>
      <w:proofErr w:type="spellEnd"/>
      <w:r w:rsidR="002316C6" w:rsidRPr="0051785B">
        <w:rPr>
          <w:rFonts w:cs="Arial"/>
          <w:szCs w:val="22"/>
          <w:lang w:eastAsia="ja-JP"/>
        </w:rPr>
        <w:t xml:space="preserve"> ahead of print] PubMed PMID: 29244532</w:t>
      </w:r>
    </w:p>
    <w:p w14:paraId="5DED99EC" w14:textId="3C6F7CE3" w:rsidR="00892D7C" w:rsidRPr="0051785B" w:rsidRDefault="00892D7C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>Surgical Predictors of Clinical Outcomes After Revision Anterior Cruciate Ligament Reconstruction</w:t>
      </w:r>
      <w:r w:rsidRPr="0051785B">
        <w:rPr>
          <w:rFonts w:cs="Arial"/>
          <w:szCs w:val="22"/>
          <w:lang w:eastAsia="ja-JP"/>
        </w:rPr>
        <w:t xml:space="preserve">. </w:t>
      </w:r>
      <w:r w:rsidR="002F5520" w:rsidRPr="0051785B">
        <w:rPr>
          <w:rFonts w:cs="Arial"/>
          <w:szCs w:val="22"/>
          <w:lang w:eastAsia="ja-JP"/>
        </w:rPr>
        <w:t xml:space="preserve">Allen CR, Anderson AF, Cooper DE, </w:t>
      </w:r>
      <w:proofErr w:type="spellStart"/>
      <w:r w:rsidR="002F5520" w:rsidRPr="0051785B">
        <w:rPr>
          <w:rFonts w:cs="Arial"/>
          <w:szCs w:val="22"/>
          <w:lang w:eastAsia="ja-JP"/>
        </w:rPr>
        <w:t>DeBerardino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TM, Dunn WR, Haas AK, Huston LJ, Lantz BBA, Mann B, Nwosu SK, Spindler KP, Stuart MJ, Wright RW, Albright JP, Amendola AN, </w:t>
      </w:r>
      <w:proofErr w:type="spellStart"/>
      <w:r w:rsidR="002F5520" w:rsidRPr="0051785B">
        <w:rPr>
          <w:rFonts w:cs="Arial"/>
          <w:szCs w:val="22"/>
          <w:lang w:eastAsia="ja-JP"/>
        </w:rPr>
        <w:t>Andrish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JT, Annunziata CC, </w:t>
      </w:r>
      <w:proofErr w:type="spellStart"/>
      <w:r w:rsidR="002F5520" w:rsidRPr="0051785B">
        <w:rPr>
          <w:rFonts w:cs="Arial"/>
          <w:szCs w:val="22"/>
          <w:lang w:eastAsia="ja-JP"/>
        </w:rPr>
        <w:t>Arciero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RA, Bach BR Jr, Baker CL 3rd, </w:t>
      </w:r>
      <w:proofErr w:type="spellStart"/>
      <w:r w:rsidR="002F5520" w:rsidRPr="0051785B">
        <w:rPr>
          <w:rFonts w:cs="Arial"/>
          <w:szCs w:val="22"/>
          <w:lang w:eastAsia="ja-JP"/>
        </w:rPr>
        <w:t>Bartolozzi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AR, Baumgarten KM, </w:t>
      </w:r>
      <w:proofErr w:type="spellStart"/>
      <w:r w:rsidR="002F5520" w:rsidRPr="0051785B">
        <w:rPr>
          <w:rFonts w:cs="Arial"/>
          <w:szCs w:val="22"/>
          <w:lang w:eastAsia="ja-JP"/>
        </w:rPr>
        <w:t>Bechler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JR, Berg JH, </w:t>
      </w:r>
      <w:proofErr w:type="spellStart"/>
      <w:r w:rsidR="002F5520" w:rsidRPr="0051785B">
        <w:rPr>
          <w:rFonts w:cs="Arial"/>
          <w:szCs w:val="22"/>
          <w:lang w:eastAsia="ja-JP"/>
        </w:rPr>
        <w:t>Bernas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GA, </w:t>
      </w:r>
      <w:proofErr w:type="spellStart"/>
      <w:r w:rsidR="002F5520" w:rsidRPr="0051785B">
        <w:rPr>
          <w:rFonts w:cs="Arial"/>
          <w:szCs w:val="22"/>
          <w:lang w:eastAsia="ja-JP"/>
        </w:rPr>
        <w:t>Brockmeier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SF, Brophy RH, Bush-Joseph CA, Butler JB 5th, Campbell JD, Carey JL, Carpenter JE, Cole BJ, Cooper JM, Cox CL, Creighton RA, </w:t>
      </w:r>
      <w:proofErr w:type="spellStart"/>
      <w:r w:rsidR="002F5520" w:rsidRPr="0051785B">
        <w:rPr>
          <w:rFonts w:cs="Arial"/>
          <w:szCs w:val="22"/>
          <w:lang w:eastAsia="ja-JP"/>
        </w:rPr>
        <w:t>Dahm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DL, David TS, Flanigan DC, Frederick RW, Ganley TJ, </w:t>
      </w:r>
      <w:proofErr w:type="spellStart"/>
      <w:r w:rsidR="002F5520" w:rsidRPr="0051785B">
        <w:rPr>
          <w:rFonts w:cs="Arial"/>
          <w:szCs w:val="22"/>
          <w:lang w:eastAsia="ja-JP"/>
        </w:rPr>
        <w:t>Garofoli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EA, </w:t>
      </w:r>
      <w:proofErr w:type="spellStart"/>
      <w:r w:rsidR="002F5520" w:rsidRPr="0051785B">
        <w:rPr>
          <w:rFonts w:cs="Arial"/>
          <w:szCs w:val="22"/>
          <w:lang w:eastAsia="ja-JP"/>
        </w:rPr>
        <w:t>Gatt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CJ Jr, </w:t>
      </w:r>
      <w:proofErr w:type="spellStart"/>
      <w:r w:rsidR="002F5520" w:rsidRPr="0051785B">
        <w:rPr>
          <w:rFonts w:cs="Arial"/>
          <w:szCs w:val="22"/>
          <w:lang w:eastAsia="ja-JP"/>
        </w:rPr>
        <w:t>Gecha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SR, </w:t>
      </w:r>
      <w:proofErr w:type="spellStart"/>
      <w:r w:rsidR="002F5520" w:rsidRPr="0051785B">
        <w:rPr>
          <w:rFonts w:cs="Arial"/>
          <w:szCs w:val="22"/>
          <w:lang w:eastAsia="ja-JP"/>
        </w:rPr>
        <w:t>Giffin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JR, </w:t>
      </w:r>
      <w:proofErr w:type="spellStart"/>
      <w:r w:rsidR="002F5520" w:rsidRPr="0051785B">
        <w:rPr>
          <w:rFonts w:cs="Arial"/>
          <w:szCs w:val="22"/>
          <w:lang w:eastAsia="ja-JP"/>
        </w:rPr>
        <w:t>Hame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SL, </w:t>
      </w:r>
      <w:proofErr w:type="spellStart"/>
      <w:r w:rsidR="002F5520" w:rsidRPr="0051785B">
        <w:rPr>
          <w:rFonts w:cs="Arial"/>
          <w:szCs w:val="22"/>
          <w:lang w:eastAsia="ja-JP"/>
        </w:rPr>
        <w:t>Hannafin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JA, </w:t>
      </w:r>
      <w:proofErr w:type="spellStart"/>
      <w:r w:rsidR="002F5520" w:rsidRPr="0051785B">
        <w:rPr>
          <w:rFonts w:cs="Arial"/>
          <w:szCs w:val="22"/>
          <w:lang w:eastAsia="ja-JP"/>
        </w:rPr>
        <w:t>Harner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CD, Harris NL Jr, </w:t>
      </w:r>
      <w:proofErr w:type="spellStart"/>
      <w:r w:rsidR="002F5520" w:rsidRPr="0051785B">
        <w:rPr>
          <w:rFonts w:cs="Arial"/>
          <w:szCs w:val="22"/>
          <w:lang w:eastAsia="ja-JP"/>
        </w:rPr>
        <w:t>Hechtman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KS, Hershman EB, </w:t>
      </w:r>
      <w:proofErr w:type="spellStart"/>
      <w:r w:rsidR="002F5520" w:rsidRPr="0051785B">
        <w:rPr>
          <w:rFonts w:cs="Arial"/>
          <w:szCs w:val="22"/>
          <w:lang w:eastAsia="ja-JP"/>
        </w:rPr>
        <w:t>Hoellrich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RG, Hosea TM, Johnson DC, Johnson TS, Jones MH, </w:t>
      </w:r>
      <w:proofErr w:type="spellStart"/>
      <w:r w:rsidR="002F5520" w:rsidRPr="0051785B">
        <w:rPr>
          <w:rFonts w:cs="Arial"/>
          <w:szCs w:val="22"/>
          <w:lang w:eastAsia="ja-JP"/>
        </w:rPr>
        <w:t>Kaeding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CC, Kamath GV, </w:t>
      </w:r>
      <w:proofErr w:type="spellStart"/>
      <w:r w:rsidR="002F5520" w:rsidRPr="0051785B">
        <w:rPr>
          <w:rFonts w:cs="Arial"/>
          <w:szCs w:val="22"/>
          <w:lang w:eastAsia="ja-JP"/>
        </w:rPr>
        <w:t>Klootwyk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TE, Levy BA, Ma CB, </w:t>
      </w:r>
      <w:proofErr w:type="spellStart"/>
      <w:r w:rsidR="002F5520" w:rsidRPr="0051785B">
        <w:rPr>
          <w:rFonts w:cs="Arial"/>
          <w:szCs w:val="22"/>
          <w:lang w:eastAsia="ja-JP"/>
        </w:rPr>
        <w:t>Maiers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GP 2nd, Marx RG, </w:t>
      </w:r>
      <w:proofErr w:type="spellStart"/>
      <w:r w:rsidR="002F5520" w:rsidRPr="0051785B">
        <w:rPr>
          <w:rFonts w:cs="Arial"/>
          <w:szCs w:val="22"/>
          <w:lang w:eastAsia="ja-JP"/>
        </w:rPr>
        <w:t>Matava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MJ, </w:t>
      </w:r>
      <w:proofErr w:type="spellStart"/>
      <w:r w:rsidR="002F5520" w:rsidRPr="0051785B">
        <w:rPr>
          <w:rFonts w:cs="Arial"/>
          <w:szCs w:val="22"/>
          <w:lang w:eastAsia="ja-JP"/>
        </w:rPr>
        <w:t>Mathien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GM, McAllister DR, McCarty EC, McCormack RG, Miller BS, Nissen CW, O'Neill DF, Owens BD, Parker RD, Purnell ML, </w:t>
      </w:r>
      <w:proofErr w:type="spellStart"/>
      <w:r w:rsidR="002F5520" w:rsidRPr="0051785B">
        <w:rPr>
          <w:rFonts w:cs="Arial"/>
          <w:szCs w:val="22"/>
          <w:lang w:eastAsia="ja-JP"/>
        </w:rPr>
        <w:t>Ramappa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AJ, </w:t>
      </w:r>
      <w:proofErr w:type="spellStart"/>
      <w:r w:rsidR="002F5520" w:rsidRPr="0051785B">
        <w:rPr>
          <w:rFonts w:cs="Arial"/>
          <w:szCs w:val="22"/>
          <w:lang w:eastAsia="ja-JP"/>
        </w:rPr>
        <w:t>Rauh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MA, Rettig AC, Sekiya JK, Shea KG, Sherman OH, </w:t>
      </w:r>
      <w:proofErr w:type="spellStart"/>
      <w:r w:rsidR="002F5520" w:rsidRPr="0051785B">
        <w:rPr>
          <w:rFonts w:cs="Arial"/>
          <w:szCs w:val="22"/>
          <w:lang w:eastAsia="ja-JP"/>
        </w:rPr>
        <w:t>Slauterbeck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JR, Smith MV, Spang JT, Svoboda SJ, Taft TN, </w:t>
      </w:r>
      <w:proofErr w:type="spellStart"/>
      <w:r w:rsidR="002F5520" w:rsidRPr="0051785B">
        <w:rPr>
          <w:rFonts w:cs="Arial"/>
          <w:szCs w:val="22"/>
          <w:lang w:eastAsia="ja-JP"/>
        </w:rPr>
        <w:t>Tenuta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JJ, </w:t>
      </w:r>
      <w:proofErr w:type="spellStart"/>
      <w:r w:rsidR="002F5520" w:rsidRPr="0051785B">
        <w:rPr>
          <w:rFonts w:cs="Arial"/>
          <w:szCs w:val="22"/>
          <w:lang w:eastAsia="ja-JP"/>
        </w:rPr>
        <w:t>Tingstad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EM, Vidal AF, </w:t>
      </w:r>
      <w:proofErr w:type="spellStart"/>
      <w:r w:rsidR="002F5520" w:rsidRPr="0051785B">
        <w:rPr>
          <w:rFonts w:cs="Arial"/>
          <w:szCs w:val="22"/>
          <w:lang w:eastAsia="ja-JP"/>
        </w:rPr>
        <w:t>Viskontas</w:t>
      </w:r>
      <w:proofErr w:type="spellEnd"/>
      <w:r w:rsidR="002F5520" w:rsidRPr="0051785B">
        <w:rPr>
          <w:rFonts w:cs="Arial"/>
          <w:szCs w:val="22"/>
          <w:lang w:eastAsia="ja-JP"/>
        </w:rPr>
        <w:t xml:space="preserve"> DG, White RA, Williams JS Jr,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="002F5520" w:rsidRPr="0051785B">
        <w:rPr>
          <w:rFonts w:cs="Arial"/>
          <w:szCs w:val="22"/>
          <w:lang w:eastAsia="ja-JP"/>
        </w:rPr>
        <w:t xml:space="preserve">, Wolf BR, York </w:t>
      </w:r>
      <w:proofErr w:type="spellStart"/>
      <w:r w:rsidR="002F5520" w:rsidRPr="0051785B">
        <w:rPr>
          <w:rFonts w:cs="Arial"/>
          <w:szCs w:val="22"/>
          <w:lang w:eastAsia="ja-JP"/>
        </w:rPr>
        <w:t>JJ.</w:t>
      </w:r>
      <w:r w:rsidRPr="0051785B">
        <w:rPr>
          <w:rFonts w:cs="Arial"/>
          <w:szCs w:val="22"/>
          <w:lang w:eastAsia="ja-JP"/>
        </w:rPr>
        <w:t>Am</w:t>
      </w:r>
      <w:proofErr w:type="spellEnd"/>
      <w:r w:rsidRPr="0051785B">
        <w:rPr>
          <w:rFonts w:cs="Arial"/>
          <w:szCs w:val="22"/>
          <w:lang w:eastAsia="ja-JP"/>
        </w:rPr>
        <w:t xml:space="preserve"> J Sports Med. 2017 Sep;45(11):2586-2594. PubMed PMID: 28696164</w:t>
      </w:r>
    </w:p>
    <w:p w14:paraId="0A82A03D" w14:textId="368EFF5A" w:rsidR="002F5520" w:rsidRPr="0051785B" w:rsidRDefault="002F5520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 xml:space="preserve">Subsequent Surgery After Revision Anterior Cruciate Ligament Reconstruction: Rates and Risk Factors </w:t>
      </w:r>
      <w:proofErr w:type="gramStart"/>
      <w:r w:rsidRPr="0051785B">
        <w:rPr>
          <w:rFonts w:cs="Arial"/>
          <w:b/>
          <w:szCs w:val="22"/>
          <w:lang w:eastAsia="ja-JP"/>
        </w:rPr>
        <w:t>From</w:t>
      </w:r>
      <w:proofErr w:type="gramEnd"/>
      <w:r w:rsidRPr="0051785B">
        <w:rPr>
          <w:rFonts w:cs="Arial"/>
          <w:b/>
          <w:szCs w:val="22"/>
          <w:lang w:eastAsia="ja-JP"/>
        </w:rPr>
        <w:t xml:space="preserve"> a Multicenter Cohort.</w:t>
      </w:r>
      <w:r w:rsidRPr="0051785B">
        <w:rPr>
          <w:rFonts w:cs="Arial"/>
          <w:szCs w:val="22"/>
          <w:lang w:eastAsia="ja-JP"/>
        </w:rPr>
        <w:t xml:space="preserve"> Ding DY, Zhang AL, Allen CR, Anderson AF, Cooper DE, </w:t>
      </w:r>
      <w:proofErr w:type="spellStart"/>
      <w:r w:rsidRPr="0051785B">
        <w:rPr>
          <w:rFonts w:cs="Arial"/>
          <w:szCs w:val="22"/>
          <w:lang w:eastAsia="ja-JP"/>
        </w:rPr>
        <w:t>DeBerardino</w:t>
      </w:r>
      <w:proofErr w:type="spellEnd"/>
      <w:r w:rsidRPr="0051785B">
        <w:rPr>
          <w:rFonts w:cs="Arial"/>
          <w:szCs w:val="22"/>
          <w:lang w:eastAsia="ja-JP"/>
        </w:rPr>
        <w:t xml:space="preserve"> TM, Dunn WR, Haas AK, Huston LJ, Lantz BBA, Mann B, Spindler KP, Stuart MJ, Wright </w:t>
      </w:r>
      <w:r w:rsidRPr="0051785B">
        <w:rPr>
          <w:rFonts w:cs="Arial"/>
          <w:szCs w:val="22"/>
          <w:lang w:eastAsia="ja-JP"/>
        </w:rPr>
        <w:lastRenderedPageBreak/>
        <w:t xml:space="preserve">RW, Albright JP, Amendola AN, </w:t>
      </w:r>
      <w:proofErr w:type="spellStart"/>
      <w:r w:rsidRPr="0051785B">
        <w:rPr>
          <w:rFonts w:cs="Arial"/>
          <w:szCs w:val="22"/>
          <w:lang w:eastAsia="ja-JP"/>
        </w:rPr>
        <w:t>Andrish</w:t>
      </w:r>
      <w:proofErr w:type="spellEnd"/>
      <w:r w:rsidRPr="0051785B">
        <w:rPr>
          <w:rFonts w:cs="Arial"/>
          <w:szCs w:val="22"/>
          <w:lang w:eastAsia="ja-JP"/>
        </w:rPr>
        <w:t xml:space="preserve"> JT, Annunziata CC, </w:t>
      </w:r>
      <w:proofErr w:type="spellStart"/>
      <w:r w:rsidRPr="0051785B">
        <w:rPr>
          <w:rFonts w:cs="Arial"/>
          <w:szCs w:val="22"/>
          <w:lang w:eastAsia="ja-JP"/>
        </w:rPr>
        <w:t>Arciero</w:t>
      </w:r>
      <w:proofErr w:type="spellEnd"/>
      <w:r w:rsidRPr="0051785B">
        <w:rPr>
          <w:rFonts w:cs="Arial"/>
          <w:szCs w:val="22"/>
          <w:lang w:eastAsia="ja-JP"/>
        </w:rPr>
        <w:t xml:space="preserve"> RA, Bach BR Jr, Baker CL 3rd, </w:t>
      </w:r>
      <w:proofErr w:type="spellStart"/>
      <w:r w:rsidRPr="0051785B">
        <w:rPr>
          <w:rFonts w:cs="Arial"/>
          <w:szCs w:val="22"/>
          <w:lang w:eastAsia="ja-JP"/>
        </w:rPr>
        <w:t>Bartolozzi</w:t>
      </w:r>
      <w:proofErr w:type="spellEnd"/>
      <w:r w:rsidRPr="0051785B">
        <w:rPr>
          <w:rFonts w:cs="Arial"/>
          <w:szCs w:val="22"/>
          <w:lang w:eastAsia="ja-JP"/>
        </w:rPr>
        <w:t xml:space="preserve"> AR, Baumgarten KM, </w:t>
      </w:r>
      <w:proofErr w:type="spellStart"/>
      <w:r w:rsidRPr="0051785B">
        <w:rPr>
          <w:rFonts w:cs="Arial"/>
          <w:szCs w:val="22"/>
          <w:lang w:eastAsia="ja-JP"/>
        </w:rPr>
        <w:t>Bechler</w:t>
      </w:r>
      <w:proofErr w:type="spellEnd"/>
      <w:r w:rsidRPr="0051785B">
        <w:rPr>
          <w:rFonts w:cs="Arial"/>
          <w:szCs w:val="22"/>
          <w:lang w:eastAsia="ja-JP"/>
        </w:rPr>
        <w:t xml:space="preserve"> JR, Berg JH, </w:t>
      </w:r>
      <w:proofErr w:type="spellStart"/>
      <w:r w:rsidRPr="0051785B">
        <w:rPr>
          <w:rFonts w:cs="Arial"/>
          <w:szCs w:val="22"/>
          <w:lang w:eastAsia="ja-JP"/>
        </w:rPr>
        <w:t>Bernas</w:t>
      </w:r>
      <w:proofErr w:type="spellEnd"/>
      <w:r w:rsidRPr="0051785B">
        <w:rPr>
          <w:rFonts w:cs="Arial"/>
          <w:szCs w:val="22"/>
          <w:lang w:eastAsia="ja-JP"/>
        </w:rPr>
        <w:t xml:space="preserve"> GA, </w:t>
      </w:r>
      <w:proofErr w:type="spellStart"/>
      <w:r w:rsidRPr="0051785B">
        <w:rPr>
          <w:rFonts w:cs="Arial"/>
          <w:szCs w:val="22"/>
          <w:lang w:eastAsia="ja-JP"/>
        </w:rPr>
        <w:t>Brockmeier</w:t>
      </w:r>
      <w:proofErr w:type="spellEnd"/>
      <w:r w:rsidRPr="0051785B">
        <w:rPr>
          <w:rFonts w:cs="Arial"/>
          <w:szCs w:val="22"/>
          <w:lang w:eastAsia="ja-JP"/>
        </w:rPr>
        <w:t xml:space="preserve"> SF, Brophy RH, Bush-Joseph CA, Butler JB 5th, Campbell JD, Carey JL, Carpenter JE, Cole BJ, Cooper JM, Cox CL, Creighton RA, </w:t>
      </w:r>
      <w:proofErr w:type="spellStart"/>
      <w:r w:rsidRPr="0051785B">
        <w:rPr>
          <w:rFonts w:cs="Arial"/>
          <w:szCs w:val="22"/>
          <w:lang w:eastAsia="ja-JP"/>
        </w:rPr>
        <w:t>Dahm</w:t>
      </w:r>
      <w:proofErr w:type="spellEnd"/>
      <w:r w:rsidRPr="0051785B">
        <w:rPr>
          <w:rFonts w:cs="Arial"/>
          <w:szCs w:val="22"/>
          <w:lang w:eastAsia="ja-JP"/>
        </w:rPr>
        <w:t xml:space="preserve"> DL, David TS, Flanigan DC, Frederick RW, Ganley TJ, </w:t>
      </w:r>
      <w:proofErr w:type="spellStart"/>
      <w:r w:rsidRPr="0051785B">
        <w:rPr>
          <w:rFonts w:cs="Arial"/>
          <w:szCs w:val="22"/>
          <w:lang w:eastAsia="ja-JP"/>
        </w:rPr>
        <w:t>Garofoli</w:t>
      </w:r>
      <w:proofErr w:type="spellEnd"/>
      <w:r w:rsidRPr="0051785B">
        <w:rPr>
          <w:rFonts w:cs="Arial"/>
          <w:szCs w:val="22"/>
          <w:lang w:eastAsia="ja-JP"/>
        </w:rPr>
        <w:t xml:space="preserve"> EA, </w:t>
      </w:r>
      <w:proofErr w:type="spellStart"/>
      <w:r w:rsidRPr="0051785B">
        <w:rPr>
          <w:rFonts w:cs="Arial"/>
          <w:szCs w:val="22"/>
          <w:lang w:eastAsia="ja-JP"/>
        </w:rPr>
        <w:t>Gatt</w:t>
      </w:r>
      <w:proofErr w:type="spellEnd"/>
      <w:r w:rsidRPr="0051785B">
        <w:rPr>
          <w:rFonts w:cs="Arial"/>
          <w:szCs w:val="22"/>
          <w:lang w:eastAsia="ja-JP"/>
        </w:rPr>
        <w:t xml:space="preserve"> CJ Jr, </w:t>
      </w:r>
      <w:proofErr w:type="spellStart"/>
      <w:r w:rsidRPr="0051785B">
        <w:rPr>
          <w:rFonts w:cs="Arial"/>
          <w:szCs w:val="22"/>
          <w:lang w:eastAsia="ja-JP"/>
        </w:rPr>
        <w:t>Gecha</w:t>
      </w:r>
      <w:proofErr w:type="spellEnd"/>
      <w:r w:rsidRPr="0051785B">
        <w:rPr>
          <w:rFonts w:cs="Arial"/>
          <w:szCs w:val="22"/>
          <w:lang w:eastAsia="ja-JP"/>
        </w:rPr>
        <w:t xml:space="preserve"> SR, </w:t>
      </w:r>
      <w:proofErr w:type="spellStart"/>
      <w:r w:rsidRPr="0051785B">
        <w:rPr>
          <w:rFonts w:cs="Arial"/>
          <w:szCs w:val="22"/>
          <w:lang w:eastAsia="ja-JP"/>
        </w:rPr>
        <w:t>Giffin</w:t>
      </w:r>
      <w:proofErr w:type="spellEnd"/>
      <w:r w:rsidRPr="0051785B">
        <w:rPr>
          <w:rFonts w:cs="Arial"/>
          <w:szCs w:val="22"/>
          <w:lang w:eastAsia="ja-JP"/>
        </w:rPr>
        <w:t xml:space="preserve"> JR, </w:t>
      </w:r>
      <w:proofErr w:type="spellStart"/>
      <w:r w:rsidRPr="0051785B">
        <w:rPr>
          <w:rFonts w:cs="Arial"/>
          <w:szCs w:val="22"/>
          <w:lang w:eastAsia="ja-JP"/>
        </w:rPr>
        <w:t>Hame</w:t>
      </w:r>
      <w:proofErr w:type="spellEnd"/>
      <w:r w:rsidRPr="0051785B">
        <w:rPr>
          <w:rFonts w:cs="Arial"/>
          <w:szCs w:val="22"/>
          <w:lang w:eastAsia="ja-JP"/>
        </w:rPr>
        <w:t xml:space="preserve"> SL, </w:t>
      </w:r>
      <w:proofErr w:type="spellStart"/>
      <w:r w:rsidRPr="0051785B">
        <w:rPr>
          <w:rFonts w:cs="Arial"/>
          <w:szCs w:val="22"/>
          <w:lang w:eastAsia="ja-JP"/>
        </w:rPr>
        <w:t>Hannafin</w:t>
      </w:r>
      <w:proofErr w:type="spellEnd"/>
      <w:r w:rsidRPr="0051785B">
        <w:rPr>
          <w:rFonts w:cs="Arial"/>
          <w:szCs w:val="22"/>
          <w:lang w:eastAsia="ja-JP"/>
        </w:rPr>
        <w:t xml:space="preserve"> JA, </w:t>
      </w:r>
      <w:proofErr w:type="spellStart"/>
      <w:r w:rsidRPr="0051785B">
        <w:rPr>
          <w:rFonts w:cs="Arial"/>
          <w:szCs w:val="22"/>
          <w:lang w:eastAsia="ja-JP"/>
        </w:rPr>
        <w:t>Harner</w:t>
      </w:r>
      <w:proofErr w:type="spellEnd"/>
      <w:r w:rsidRPr="0051785B">
        <w:rPr>
          <w:rFonts w:cs="Arial"/>
          <w:szCs w:val="22"/>
          <w:lang w:eastAsia="ja-JP"/>
        </w:rPr>
        <w:t xml:space="preserve"> CD, Harris NL Jr, </w:t>
      </w:r>
      <w:proofErr w:type="spellStart"/>
      <w:r w:rsidRPr="0051785B">
        <w:rPr>
          <w:rFonts w:cs="Arial"/>
          <w:szCs w:val="22"/>
          <w:lang w:eastAsia="ja-JP"/>
        </w:rPr>
        <w:t>Hechtman</w:t>
      </w:r>
      <w:proofErr w:type="spellEnd"/>
      <w:r w:rsidRPr="0051785B">
        <w:rPr>
          <w:rFonts w:cs="Arial"/>
          <w:szCs w:val="22"/>
          <w:lang w:eastAsia="ja-JP"/>
        </w:rPr>
        <w:t xml:space="preserve"> KS, Hershman EB, </w:t>
      </w:r>
      <w:proofErr w:type="spellStart"/>
      <w:r w:rsidRPr="0051785B">
        <w:rPr>
          <w:rFonts w:cs="Arial"/>
          <w:szCs w:val="22"/>
          <w:lang w:eastAsia="ja-JP"/>
        </w:rPr>
        <w:t>Hoellrich</w:t>
      </w:r>
      <w:proofErr w:type="spellEnd"/>
      <w:r w:rsidRPr="0051785B">
        <w:rPr>
          <w:rFonts w:cs="Arial"/>
          <w:szCs w:val="22"/>
          <w:lang w:eastAsia="ja-JP"/>
        </w:rPr>
        <w:t xml:space="preserve"> </w:t>
      </w:r>
      <w:proofErr w:type="spellStart"/>
      <w:r w:rsidRPr="0051785B">
        <w:rPr>
          <w:rFonts w:cs="Arial"/>
          <w:szCs w:val="22"/>
          <w:lang w:eastAsia="ja-JP"/>
        </w:rPr>
        <w:t>RG,Hosea</w:t>
      </w:r>
      <w:proofErr w:type="spellEnd"/>
      <w:r w:rsidRPr="0051785B">
        <w:rPr>
          <w:rFonts w:cs="Arial"/>
          <w:szCs w:val="22"/>
          <w:lang w:eastAsia="ja-JP"/>
        </w:rPr>
        <w:t xml:space="preserve"> TM, Johnson DC, Johnson TS, Jones MH, </w:t>
      </w:r>
      <w:proofErr w:type="spellStart"/>
      <w:r w:rsidRPr="0051785B">
        <w:rPr>
          <w:rFonts w:cs="Arial"/>
          <w:szCs w:val="22"/>
          <w:lang w:eastAsia="ja-JP"/>
        </w:rPr>
        <w:t>Kaeding</w:t>
      </w:r>
      <w:proofErr w:type="spellEnd"/>
      <w:r w:rsidRPr="0051785B">
        <w:rPr>
          <w:rFonts w:cs="Arial"/>
          <w:szCs w:val="22"/>
          <w:lang w:eastAsia="ja-JP"/>
        </w:rPr>
        <w:t xml:space="preserve"> CC, Kamath GV, </w:t>
      </w:r>
      <w:proofErr w:type="spellStart"/>
      <w:r w:rsidRPr="0051785B">
        <w:rPr>
          <w:rFonts w:cs="Arial"/>
          <w:szCs w:val="22"/>
          <w:lang w:eastAsia="ja-JP"/>
        </w:rPr>
        <w:t>Klootwyk</w:t>
      </w:r>
      <w:proofErr w:type="spellEnd"/>
      <w:r w:rsidRPr="0051785B">
        <w:rPr>
          <w:rFonts w:cs="Arial"/>
          <w:szCs w:val="22"/>
          <w:lang w:eastAsia="ja-JP"/>
        </w:rPr>
        <w:t xml:space="preserve"> TE, Levy BA, Ma CB, </w:t>
      </w:r>
      <w:proofErr w:type="spellStart"/>
      <w:r w:rsidRPr="0051785B">
        <w:rPr>
          <w:rFonts w:cs="Arial"/>
          <w:szCs w:val="22"/>
          <w:lang w:eastAsia="ja-JP"/>
        </w:rPr>
        <w:t>Maiers</w:t>
      </w:r>
      <w:proofErr w:type="spellEnd"/>
      <w:r w:rsidRPr="0051785B">
        <w:rPr>
          <w:rFonts w:cs="Arial"/>
          <w:szCs w:val="22"/>
          <w:lang w:eastAsia="ja-JP"/>
        </w:rPr>
        <w:t xml:space="preserve"> GP 2nd, Marx RG,</w:t>
      </w:r>
      <w:r w:rsidR="00353DEE" w:rsidRPr="0051785B">
        <w:rPr>
          <w:rFonts w:cs="Arial"/>
          <w:szCs w:val="22"/>
          <w:lang w:eastAsia="ja-JP"/>
        </w:rPr>
        <w:t xml:space="preserve"> </w:t>
      </w:r>
      <w:proofErr w:type="spellStart"/>
      <w:r w:rsidRPr="0051785B">
        <w:rPr>
          <w:rFonts w:cs="Arial"/>
          <w:szCs w:val="22"/>
          <w:lang w:eastAsia="ja-JP"/>
        </w:rPr>
        <w:t>Matava</w:t>
      </w:r>
      <w:proofErr w:type="spellEnd"/>
      <w:r w:rsidRPr="0051785B">
        <w:rPr>
          <w:rFonts w:cs="Arial"/>
          <w:szCs w:val="22"/>
          <w:lang w:eastAsia="ja-JP"/>
        </w:rPr>
        <w:t xml:space="preserve"> MJ, </w:t>
      </w:r>
      <w:proofErr w:type="spellStart"/>
      <w:r w:rsidRPr="0051785B">
        <w:rPr>
          <w:rFonts w:cs="Arial"/>
          <w:szCs w:val="22"/>
          <w:lang w:eastAsia="ja-JP"/>
        </w:rPr>
        <w:t>Mathien</w:t>
      </w:r>
      <w:proofErr w:type="spellEnd"/>
      <w:r w:rsidRPr="0051785B">
        <w:rPr>
          <w:rFonts w:cs="Arial"/>
          <w:szCs w:val="22"/>
          <w:lang w:eastAsia="ja-JP"/>
        </w:rPr>
        <w:t xml:space="preserve"> GM, McAllister DR, McCarty EC, McCormack RG, Miller BS, Nissen CW, O'Neill DF, Owens BD, Parker RD, Purnell</w:t>
      </w:r>
      <w:r w:rsidR="00353DEE" w:rsidRPr="0051785B">
        <w:rPr>
          <w:rFonts w:cs="Arial"/>
          <w:szCs w:val="22"/>
          <w:lang w:eastAsia="ja-JP"/>
        </w:rPr>
        <w:t xml:space="preserve"> </w:t>
      </w:r>
      <w:r w:rsidRPr="0051785B">
        <w:rPr>
          <w:rFonts w:cs="Arial"/>
          <w:szCs w:val="22"/>
          <w:lang w:eastAsia="ja-JP"/>
        </w:rPr>
        <w:t xml:space="preserve">ML, </w:t>
      </w:r>
      <w:proofErr w:type="spellStart"/>
      <w:r w:rsidRPr="0051785B">
        <w:rPr>
          <w:rFonts w:cs="Arial"/>
          <w:szCs w:val="22"/>
          <w:lang w:eastAsia="ja-JP"/>
        </w:rPr>
        <w:t>Ramappa</w:t>
      </w:r>
      <w:proofErr w:type="spellEnd"/>
      <w:r w:rsidRPr="0051785B">
        <w:rPr>
          <w:rFonts w:cs="Arial"/>
          <w:szCs w:val="22"/>
          <w:lang w:eastAsia="ja-JP"/>
        </w:rPr>
        <w:t xml:space="preserve"> AJ, </w:t>
      </w:r>
      <w:proofErr w:type="spellStart"/>
      <w:r w:rsidRPr="0051785B">
        <w:rPr>
          <w:rFonts w:cs="Arial"/>
          <w:szCs w:val="22"/>
          <w:lang w:eastAsia="ja-JP"/>
        </w:rPr>
        <w:t>Rauh</w:t>
      </w:r>
      <w:proofErr w:type="spellEnd"/>
      <w:r w:rsidRPr="0051785B">
        <w:rPr>
          <w:rFonts w:cs="Arial"/>
          <w:szCs w:val="22"/>
          <w:lang w:eastAsia="ja-JP"/>
        </w:rPr>
        <w:t xml:space="preserve"> MA, Rettig AC, Sekiya JK, Shea KG, Sherman OH, </w:t>
      </w:r>
      <w:proofErr w:type="spellStart"/>
      <w:r w:rsidRPr="0051785B">
        <w:rPr>
          <w:rFonts w:cs="Arial"/>
          <w:szCs w:val="22"/>
          <w:lang w:eastAsia="ja-JP"/>
        </w:rPr>
        <w:t>Slauterbeck</w:t>
      </w:r>
      <w:proofErr w:type="spellEnd"/>
      <w:r w:rsidRPr="0051785B">
        <w:rPr>
          <w:rFonts w:cs="Arial"/>
          <w:szCs w:val="22"/>
          <w:lang w:eastAsia="ja-JP"/>
        </w:rPr>
        <w:t xml:space="preserve"> JR, Smith MV, Spang JT, Svoboda SJ, Taft TN,</w:t>
      </w:r>
      <w:r w:rsidR="00353DEE" w:rsidRPr="0051785B">
        <w:rPr>
          <w:rFonts w:cs="Arial"/>
          <w:szCs w:val="22"/>
          <w:lang w:eastAsia="ja-JP"/>
        </w:rPr>
        <w:t xml:space="preserve"> </w:t>
      </w:r>
      <w:proofErr w:type="spellStart"/>
      <w:r w:rsidRPr="0051785B">
        <w:rPr>
          <w:rFonts w:cs="Arial"/>
          <w:szCs w:val="22"/>
          <w:lang w:eastAsia="ja-JP"/>
        </w:rPr>
        <w:t>Tenuta</w:t>
      </w:r>
      <w:proofErr w:type="spellEnd"/>
      <w:r w:rsidRPr="0051785B">
        <w:rPr>
          <w:rFonts w:cs="Arial"/>
          <w:szCs w:val="22"/>
          <w:lang w:eastAsia="ja-JP"/>
        </w:rPr>
        <w:t xml:space="preserve"> JJ, </w:t>
      </w:r>
      <w:proofErr w:type="spellStart"/>
      <w:r w:rsidRPr="0051785B">
        <w:rPr>
          <w:rFonts w:cs="Arial"/>
          <w:szCs w:val="22"/>
          <w:lang w:eastAsia="ja-JP"/>
        </w:rPr>
        <w:t>Tingstad</w:t>
      </w:r>
      <w:proofErr w:type="spellEnd"/>
      <w:r w:rsidRPr="0051785B">
        <w:rPr>
          <w:rFonts w:cs="Arial"/>
          <w:szCs w:val="22"/>
          <w:lang w:eastAsia="ja-JP"/>
        </w:rPr>
        <w:t xml:space="preserve"> EM, Vidal AF, </w:t>
      </w:r>
      <w:proofErr w:type="spellStart"/>
      <w:r w:rsidRPr="0051785B">
        <w:rPr>
          <w:rFonts w:cs="Arial"/>
          <w:szCs w:val="22"/>
          <w:lang w:eastAsia="ja-JP"/>
        </w:rPr>
        <w:t>Viskontas</w:t>
      </w:r>
      <w:proofErr w:type="spellEnd"/>
      <w:r w:rsidRPr="0051785B">
        <w:rPr>
          <w:rFonts w:cs="Arial"/>
          <w:szCs w:val="22"/>
          <w:lang w:eastAsia="ja-JP"/>
        </w:rPr>
        <w:t xml:space="preserve"> DG, White RA, Williams JS Jr,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Pr="0051785B">
        <w:rPr>
          <w:rFonts w:cs="Arial"/>
          <w:szCs w:val="22"/>
          <w:lang w:eastAsia="ja-JP"/>
        </w:rPr>
        <w:t xml:space="preserve">, Wolf BR, York JJ. </w:t>
      </w:r>
      <w:r w:rsidR="00353DEE" w:rsidRPr="0051785B">
        <w:rPr>
          <w:rFonts w:cs="Arial"/>
          <w:szCs w:val="22"/>
          <w:lang w:eastAsia="ja-JP"/>
        </w:rPr>
        <w:t xml:space="preserve">Am J Sports Med. 2017 </w:t>
      </w:r>
      <w:r w:rsidRPr="0051785B">
        <w:rPr>
          <w:rFonts w:cs="Arial"/>
          <w:szCs w:val="22"/>
          <w:lang w:eastAsia="ja-JP"/>
        </w:rPr>
        <w:t>Jul;45(9):2068-2076. PubMed PMID: 28557557</w:t>
      </w:r>
    </w:p>
    <w:p w14:paraId="48051986" w14:textId="06B2066D" w:rsidR="002E2616" w:rsidRPr="0051785B" w:rsidRDefault="002E2616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>Outcomes of ACL Reconstruction in Patients with Diabetes</w:t>
      </w:r>
      <w:r w:rsidRPr="0051785B">
        <w:rPr>
          <w:rFonts w:cs="Arial"/>
          <w:szCs w:val="22"/>
          <w:lang w:eastAsia="ja-JP"/>
        </w:rPr>
        <w:t xml:space="preserve"> Brophy RH, Huston LJ, Wright RW, Nwosu SK, </w:t>
      </w:r>
      <w:proofErr w:type="spellStart"/>
      <w:r w:rsidRPr="0051785B">
        <w:rPr>
          <w:rFonts w:cs="Arial"/>
          <w:szCs w:val="22"/>
          <w:lang w:eastAsia="ja-JP"/>
        </w:rPr>
        <w:t>Kaeding</w:t>
      </w:r>
      <w:proofErr w:type="spellEnd"/>
      <w:r w:rsidRPr="0051785B">
        <w:rPr>
          <w:rFonts w:cs="Arial"/>
          <w:szCs w:val="22"/>
          <w:lang w:eastAsia="ja-JP"/>
        </w:rPr>
        <w:t xml:space="preserve"> CC, Parker RD, </w:t>
      </w:r>
      <w:proofErr w:type="spellStart"/>
      <w:r w:rsidRPr="0051785B">
        <w:rPr>
          <w:rFonts w:cs="Arial"/>
          <w:szCs w:val="22"/>
          <w:lang w:eastAsia="ja-JP"/>
        </w:rPr>
        <w:t>Andrish</w:t>
      </w:r>
      <w:proofErr w:type="spellEnd"/>
      <w:r w:rsidRPr="0051785B">
        <w:rPr>
          <w:rFonts w:cs="Arial"/>
          <w:szCs w:val="22"/>
          <w:lang w:eastAsia="ja-JP"/>
        </w:rPr>
        <w:t xml:space="preserve"> JT, Marx RG, McCarty EC, Amendola A, Wolf BR, Dunn WR,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Pr="0051785B">
        <w:rPr>
          <w:rFonts w:cs="Arial"/>
          <w:szCs w:val="22"/>
          <w:lang w:eastAsia="ja-JP"/>
        </w:rPr>
        <w:t xml:space="preserve">, Spindler </w:t>
      </w:r>
      <w:proofErr w:type="spellStart"/>
      <w:r w:rsidRPr="0051785B">
        <w:rPr>
          <w:rFonts w:cs="Arial"/>
          <w:szCs w:val="22"/>
          <w:lang w:eastAsia="ja-JP"/>
        </w:rPr>
        <w:t>KPMed</w:t>
      </w:r>
      <w:proofErr w:type="spellEnd"/>
      <w:r w:rsidRPr="0051785B">
        <w:rPr>
          <w:rFonts w:cs="Arial"/>
          <w:szCs w:val="22"/>
          <w:lang w:eastAsia="ja-JP"/>
        </w:rPr>
        <w:t xml:space="preserve"> Sci Sports </w:t>
      </w:r>
      <w:proofErr w:type="spellStart"/>
      <w:r w:rsidRPr="0051785B">
        <w:rPr>
          <w:rFonts w:cs="Arial"/>
          <w:szCs w:val="22"/>
          <w:lang w:eastAsia="ja-JP"/>
        </w:rPr>
        <w:t>Exerc</w:t>
      </w:r>
      <w:proofErr w:type="spellEnd"/>
      <w:r w:rsidRPr="0051785B">
        <w:rPr>
          <w:rFonts w:cs="Arial"/>
          <w:szCs w:val="22"/>
          <w:lang w:eastAsia="ja-JP"/>
        </w:rPr>
        <w:t>. 2016 Jun;48(6):969-73. PubMed PMID: 26765634</w:t>
      </w:r>
    </w:p>
    <w:p w14:paraId="4AE6E842" w14:textId="70098FD8" w:rsidR="002E2616" w:rsidRPr="0051785B" w:rsidRDefault="002E2616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>Effect of High-Grade Preoperative Knee Laxity on 6-Year Anterior Cruciate Ligament Reconstruction Outcomes</w:t>
      </w:r>
      <w:r w:rsidRPr="0051785B">
        <w:rPr>
          <w:rFonts w:cs="Arial"/>
          <w:szCs w:val="22"/>
          <w:lang w:eastAsia="ja-JP"/>
        </w:rPr>
        <w:t xml:space="preserve">. Magnussen RA, Reinke EK, Huston LJ, Hewett TE, Spindler KP, Amendola A, </w:t>
      </w:r>
      <w:proofErr w:type="spellStart"/>
      <w:r w:rsidRPr="0051785B">
        <w:rPr>
          <w:rFonts w:cs="Arial"/>
          <w:szCs w:val="22"/>
          <w:lang w:eastAsia="ja-JP"/>
        </w:rPr>
        <w:t>Andrish</w:t>
      </w:r>
      <w:proofErr w:type="spellEnd"/>
      <w:r w:rsidRPr="0051785B">
        <w:rPr>
          <w:rFonts w:cs="Arial"/>
          <w:szCs w:val="22"/>
          <w:lang w:eastAsia="ja-JP"/>
        </w:rPr>
        <w:t xml:space="preserve"> JT, Brophy RH, Dunn WR, Flanigan DC, Jones MH, </w:t>
      </w:r>
      <w:proofErr w:type="spellStart"/>
      <w:r w:rsidRPr="0051785B">
        <w:rPr>
          <w:rFonts w:cs="Arial"/>
          <w:szCs w:val="22"/>
          <w:lang w:eastAsia="ja-JP"/>
        </w:rPr>
        <w:t>Kaeding</w:t>
      </w:r>
      <w:proofErr w:type="spellEnd"/>
      <w:r w:rsidRPr="0051785B">
        <w:rPr>
          <w:rFonts w:cs="Arial"/>
          <w:szCs w:val="22"/>
          <w:lang w:eastAsia="ja-JP"/>
        </w:rPr>
        <w:t xml:space="preserve"> CC, Marx RG, </w:t>
      </w:r>
      <w:proofErr w:type="spellStart"/>
      <w:r w:rsidRPr="0051785B">
        <w:rPr>
          <w:rFonts w:cs="Arial"/>
          <w:szCs w:val="22"/>
          <w:lang w:eastAsia="ja-JP"/>
        </w:rPr>
        <w:t>Matava</w:t>
      </w:r>
      <w:proofErr w:type="spellEnd"/>
      <w:r w:rsidRPr="0051785B">
        <w:rPr>
          <w:rFonts w:cs="Arial"/>
          <w:szCs w:val="22"/>
          <w:lang w:eastAsia="ja-JP"/>
        </w:rPr>
        <w:t xml:space="preserve"> MJ, Parker RD, Vidal AF,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Pr="0051785B">
        <w:rPr>
          <w:rFonts w:cs="Arial"/>
          <w:szCs w:val="22"/>
          <w:lang w:eastAsia="ja-JP"/>
        </w:rPr>
        <w:t xml:space="preserve">, Wolf BR, Wright </w:t>
      </w:r>
      <w:proofErr w:type="spellStart"/>
      <w:r w:rsidRPr="0051785B">
        <w:rPr>
          <w:rFonts w:cs="Arial"/>
          <w:szCs w:val="22"/>
          <w:lang w:eastAsia="ja-JP"/>
        </w:rPr>
        <w:t>RWAm</w:t>
      </w:r>
      <w:proofErr w:type="spellEnd"/>
      <w:r w:rsidRPr="0051785B">
        <w:rPr>
          <w:rFonts w:cs="Arial"/>
          <w:szCs w:val="22"/>
          <w:lang w:eastAsia="ja-JP"/>
        </w:rPr>
        <w:t xml:space="preserve"> J Sports Med. 2018 Oct;46(12):2865-2872. PubMed PMID: 30193087</w:t>
      </w:r>
    </w:p>
    <w:p w14:paraId="37EA0990" w14:textId="659B02E5" w:rsidR="002316C6" w:rsidRPr="0051785B" w:rsidRDefault="002E2616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 xml:space="preserve">Development of the </w:t>
      </w:r>
      <w:proofErr w:type="gramStart"/>
      <w:r w:rsidRPr="0051785B">
        <w:rPr>
          <w:rFonts w:cs="Arial"/>
          <w:b/>
          <w:szCs w:val="22"/>
          <w:lang w:eastAsia="ja-JP"/>
        </w:rPr>
        <w:t>KOOS(</w:t>
      </w:r>
      <w:proofErr w:type="gramEnd"/>
      <w:r w:rsidRPr="0051785B">
        <w:rPr>
          <w:rFonts w:cs="Arial"/>
          <w:b/>
          <w:szCs w:val="22"/>
          <w:lang w:eastAsia="ja-JP"/>
        </w:rPr>
        <w:t>global) Platform to Measure Patient-Reported Outcomes After Anterior Cruciate Ligament Reconstruction</w:t>
      </w:r>
      <w:r w:rsidRPr="0051785B">
        <w:rPr>
          <w:rFonts w:cs="Arial"/>
          <w:szCs w:val="22"/>
          <w:lang w:eastAsia="ja-JP"/>
        </w:rPr>
        <w:t xml:space="preserve">. Jacobs CA, Peabody MR, </w:t>
      </w:r>
      <w:proofErr w:type="spellStart"/>
      <w:r w:rsidRPr="0051785B">
        <w:rPr>
          <w:rFonts w:cs="Arial"/>
          <w:szCs w:val="22"/>
          <w:lang w:eastAsia="ja-JP"/>
        </w:rPr>
        <w:t>Lattermann</w:t>
      </w:r>
      <w:proofErr w:type="spellEnd"/>
      <w:r w:rsidRPr="0051785B">
        <w:rPr>
          <w:rFonts w:cs="Arial"/>
          <w:szCs w:val="22"/>
          <w:lang w:eastAsia="ja-JP"/>
        </w:rPr>
        <w:t xml:space="preserve"> C, Vega JF, Huston LJ, Spindler KP, Amendola A, </w:t>
      </w:r>
      <w:proofErr w:type="spellStart"/>
      <w:r w:rsidRPr="0051785B">
        <w:rPr>
          <w:rFonts w:cs="Arial"/>
          <w:szCs w:val="22"/>
          <w:lang w:eastAsia="ja-JP"/>
        </w:rPr>
        <w:t>Andrish</w:t>
      </w:r>
      <w:proofErr w:type="spellEnd"/>
      <w:r w:rsidRPr="0051785B">
        <w:rPr>
          <w:rFonts w:cs="Arial"/>
          <w:szCs w:val="22"/>
          <w:lang w:eastAsia="ja-JP"/>
        </w:rPr>
        <w:t xml:space="preserve"> JT, Brophy RH, Dunn WR, Flanigan DC, Jones MH, </w:t>
      </w:r>
      <w:proofErr w:type="spellStart"/>
      <w:r w:rsidRPr="0051785B">
        <w:rPr>
          <w:rFonts w:cs="Arial"/>
          <w:szCs w:val="22"/>
          <w:lang w:eastAsia="ja-JP"/>
        </w:rPr>
        <w:t>Kaeding</w:t>
      </w:r>
      <w:proofErr w:type="spellEnd"/>
      <w:r w:rsidRPr="0051785B">
        <w:rPr>
          <w:rFonts w:cs="Arial"/>
          <w:szCs w:val="22"/>
          <w:lang w:eastAsia="ja-JP"/>
        </w:rPr>
        <w:t xml:space="preserve"> CC, </w:t>
      </w:r>
      <w:r w:rsidR="00EB33A9" w:rsidRPr="0051785B">
        <w:rPr>
          <w:rFonts w:cs="Arial"/>
          <w:szCs w:val="22"/>
          <w:lang w:eastAsia="ja-JP"/>
        </w:rPr>
        <w:t xml:space="preserve"> </w:t>
      </w:r>
      <w:r w:rsidR="002316C6" w:rsidRPr="0051785B">
        <w:rPr>
          <w:rFonts w:cs="Arial"/>
          <w:szCs w:val="22"/>
          <w:lang w:eastAsia="ja-JP"/>
        </w:rPr>
        <w:t xml:space="preserve">Marx RG, </w:t>
      </w:r>
      <w:proofErr w:type="spellStart"/>
      <w:r w:rsidR="002316C6" w:rsidRPr="0051785B">
        <w:rPr>
          <w:rFonts w:cs="Arial"/>
          <w:szCs w:val="22"/>
          <w:lang w:eastAsia="ja-JP"/>
        </w:rPr>
        <w:t>Matava</w:t>
      </w:r>
      <w:proofErr w:type="spellEnd"/>
      <w:r w:rsidR="002316C6" w:rsidRPr="0051785B">
        <w:rPr>
          <w:rFonts w:cs="Arial"/>
          <w:szCs w:val="22"/>
          <w:lang w:eastAsia="ja-JP"/>
        </w:rPr>
        <w:t xml:space="preserve"> MJ, McCarty EC, Parker RD, Reinke EK,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="002316C6" w:rsidRPr="0051785B">
        <w:rPr>
          <w:rFonts w:cs="Arial"/>
          <w:szCs w:val="22"/>
          <w:lang w:eastAsia="ja-JP"/>
        </w:rPr>
        <w:t>, Wolf BR, Wright RW, Vidal AF Am J Sports Med. 2018 Oct;46(12):2915-2921. PubMed PMID: 30074823</w:t>
      </w:r>
    </w:p>
    <w:p w14:paraId="443383A7" w14:textId="515F682F" w:rsidR="002E2616" w:rsidRPr="0051785B" w:rsidRDefault="002E2616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 xml:space="preserve">Physiologic Preoperative Knee Hyperextension Is a Predictor of Failure in an Anterior Cruciate Ligament Revision Cohort: A Report </w:t>
      </w:r>
      <w:proofErr w:type="gramStart"/>
      <w:r w:rsidRPr="0051785B">
        <w:rPr>
          <w:rFonts w:cs="Arial"/>
          <w:b/>
          <w:szCs w:val="22"/>
          <w:lang w:eastAsia="ja-JP"/>
        </w:rPr>
        <w:t>From</w:t>
      </w:r>
      <w:proofErr w:type="gramEnd"/>
      <w:r w:rsidRPr="0051785B">
        <w:rPr>
          <w:rFonts w:cs="Arial"/>
          <w:b/>
          <w:szCs w:val="22"/>
          <w:lang w:eastAsia="ja-JP"/>
        </w:rPr>
        <w:t xml:space="preserve"> the MARS Group</w:t>
      </w:r>
      <w:r w:rsidRPr="0051785B">
        <w:rPr>
          <w:rFonts w:cs="Arial"/>
          <w:szCs w:val="22"/>
          <w:lang w:eastAsia="ja-JP"/>
        </w:rPr>
        <w:t xml:space="preserve">. Cooper DE, Dunn WR, Huston LJ, Haas AK, Spindler KP, Allen CR, Anderson AF, </w:t>
      </w:r>
      <w:proofErr w:type="spellStart"/>
      <w:r w:rsidRPr="0051785B">
        <w:rPr>
          <w:rFonts w:cs="Arial"/>
          <w:szCs w:val="22"/>
          <w:lang w:eastAsia="ja-JP"/>
        </w:rPr>
        <w:t>DeBerardino</w:t>
      </w:r>
      <w:proofErr w:type="spellEnd"/>
      <w:r w:rsidRPr="0051785B">
        <w:rPr>
          <w:rFonts w:cs="Arial"/>
          <w:szCs w:val="22"/>
          <w:lang w:eastAsia="ja-JP"/>
        </w:rPr>
        <w:t xml:space="preserve"> TM, Lantz BBA, Mann B, Stuart MJ, Albright JP, Amendola AN, </w:t>
      </w:r>
      <w:proofErr w:type="spellStart"/>
      <w:r w:rsidRPr="0051785B">
        <w:rPr>
          <w:rFonts w:cs="Arial"/>
          <w:szCs w:val="22"/>
          <w:lang w:eastAsia="ja-JP"/>
        </w:rPr>
        <w:t>Andrish</w:t>
      </w:r>
      <w:proofErr w:type="spellEnd"/>
      <w:r w:rsidRPr="0051785B">
        <w:rPr>
          <w:rFonts w:cs="Arial"/>
          <w:szCs w:val="22"/>
          <w:lang w:eastAsia="ja-JP"/>
        </w:rPr>
        <w:t xml:space="preserve"> JT, Annunziata CC, </w:t>
      </w:r>
      <w:proofErr w:type="spellStart"/>
      <w:r w:rsidRPr="0051785B">
        <w:rPr>
          <w:rFonts w:cs="Arial"/>
          <w:szCs w:val="22"/>
          <w:lang w:eastAsia="ja-JP"/>
        </w:rPr>
        <w:t>Arciero</w:t>
      </w:r>
      <w:proofErr w:type="spellEnd"/>
      <w:r w:rsidRPr="0051785B">
        <w:rPr>
          <w:rFonts w:cs="Arial"/>
          <w:szCs w:val="22"/>
          <w:lang w:eastAsia="ja-JP"/>
        </w:rPr>
        <w:t xml:space="preserve"> RA, Bach BR Jr, Baker CL 3rd, </w:t>
      </w:r>
      <w:proofErr w:type="spellStart"/>
      <w:r w:rsidRPr="0051785B">
        <w:rPr>
          <w:rFonts w:cs="Arial"/>
          <w:szCs w:val="22"/>
          <w:lang w:eastAsia="ja-JP"/>
        </w:rPr>
        <w:t>Bartolozzi</w:t>
      </w:r>
      <w:proofErr w:type="spellEnd"/>
      <w:r w:rsidRPr="0051785B">
        <w:rPr>
          <w:rFonts w:cs="Arial"/>
          <w:szCs w:val="22"/>
          <w:lang w:eastAsia="ja-JP"/>
        </w:rPr>
        <w:t xml:space="preserve"> AR, Baumgarten KM, </w:t>
      </w:r>
      <w:proofErr w:type="spellStart"/>
      <w:r w:rsidRPr="0051785B">
        <w:rPr>
          <w:rFonts w:cs="Arial"/>
          <w:szCs w:val="22"/>
          <w:lang w:eastAsia="ja-JP"/>
        </w:rPr>
        <w:t>Bechler</w:t>
      </w:r>
      <w:proofErr w:type="spellEnd"/>
      <w:r w:rsidRPr="0051785B">
        <w:rPr>
          <w:rFonts w:cs="Arial"/>
          <w:szCs w:val="22"/>
          <w:lang w:eastAsia="ja-JP"/>
        </w:rPr>
        <w:t xml:space="preserve"> JR, Berg JH, </w:t>
      </w:r>
      <w:proofErr w:type="spellStart"/>
      <w:r w:rsidRPr="0051785B">
        <w:rPr>
          <w:rFonts w:cs="Arial"/>
          <w:szCs w:val="22"/>
          <w:lang w:eastAsia="ja-JP"/>
        </w:rPr>
        <w:t>Bernas</w:t>
      </w:r>
      <w:proofErr w:type="spellEnd"/>
      <w:r w:rsidRPr="0051785B">
        <w:rPr>
          <w:rFonts w:cs="Arial"/>
          <w:szCs w:val="22"/>
          <w:lang w:eastAsia="ja-JP"/>
        </w:rPr>
        <w:t xml:space="preserve"> GA, </w:t>
      </w:r>
      <w:proofErr w:type="spellStart"/>
      <w:r w:rsidRPr="0051785B">
        <w:rPr>
          <w:rFonts w:cs="Arial"/>
          <w:szCs w:val="22"/>
          <w:lang w:eastAsia="ja-JP"/>
        </w:rPr>
        <w:t>Brockmeier</w:t>
      </w:r>
      <w:proofErr w:type="spellEnd"/>
      <w:r w:rsidRPr="0051785B">
        <w:rPr>
          <w:rFonts w:cs="Arial"/>
          <w:szCs w:val="22"/>
          <w:lang w:eastAsia="ja-JP"/>
        </w:rPr>
        <w:t xml:space="preserve"> SF, Brophy RH, Bush-Joseph CA, Butler V JB, Campbell JD, Carey JL, Carpenter JE, Cole BJ, Cooper JM, Cox CL, Creighton RA, </w:t>
      </w:r>
      <w:proofErr w:type="spellStart"/>
      <w:r w:rsidRPr="0051785B">
        <w:rPr>
          <w:rFonts w:cs="Arial"/>
          <w:szCs w:val="22"/>
          <w:lang w:eastAsia="ja-JP"/>
        </w:rPr>
        <w:t>Dahm</w:t>
      </w:r>
      <w:proofErr w:type="spellEnd"/>
      <w:r w:rsidRPr="0051785B">
        <w:rPr>
          <w:rFonts w:cs="Arial"/>
          <w:szCs w:val="22"/>
          <w:lang w:eastAsia="ja-JP"/>
        </w:rPr>
        <w:t xml:space="preserve"> DL, David TS, Flanigan DC, Frederick RW, Ganley TJ, </w:t>
      </w:r>
      <w:proofErr w:type="spellStart"/>
      <w:r w:rsidRPr="0051785B">
        <w:rPr>
          <w:rFonts w:cs="Arial"/>
          <w:szCs w:val="22"/>
          <w:lang w:eastAsia="ja-JP"/>
        </w:rPr>
        <w:t>Garofoli</w:t>
      </w:r>
      <w:proofErr w:type="spellEnd"/>
      <w:r w:rsidRPr="0051785B">
        <w:rPr>
          <w:rFonts w:cs="Arial"/>
          <w:szCs w:val="22"/>
          <w:lang w:eastAsia="ja-JP"/>
        </w:rPr>
        <w:t xml:space="preserve"> EA, </w:t>
      </w:r>
      <w:proofErr w:type="spellStart"/>
      <w:r w:rsidRPr="0051785B">
        <w:rPr>
          <w:rFonts w:cs="Arial"/>
          <w:szCs w:val="22"/>
          <w:lang w:eastAsia="ja-JP"/>
        </w:rPr>
        <w:t>Gatt</w:t>
      </w:r>
      <w:proofErr w:type="spellEnd"/>
      <w:r w:rsidRPr="0051785B">
        <w:rPr>
          <w:rFonts w:cs="Arial"/>
          <w:szCs w:val="22"/>
          <w:lang w:eastAsia="ja-JP"/>
        </w:rPr>
        <w:t xml:space="preserve"> CJ Jr, </w:t>
      </w:r>
      <w:proofErr w:type="spellStart"/>
      <w:r w:rsidRPr="0051785B">
        <w:rPr>
          <w:rFonts w:cs="Arial"/>
          <w:szCs w:val="22"/>
          <w:lang w:eastAsia="ja-JP"/>
        </w:rPr>
        <w:t>Gecha</w:t>
      </w:r>
      <w:proofErr w:type="spellEnd"/>
      <w:r w:rsidRPr="0051785B">
        <w:rPr>
          <w:rFonts w:cs="Arial"/>
          <w:szCs w:val="22"/>
          <w:lang w:eastAsia="ja-JP"/>
        </w:rPr>
        <w:t xml:space="preserve"> SR, </w:t>
      </w:r>
      <w:proofErr w:type="spellStart"/>
      <w:r w:rsidRPr="0051785B">
        <w:rPr>
          <w:rFonts w:cs="Arial"/>
          <w:szCs w:val="22"/>
          <w:lang w:eastAsia="ja-JP"/>
        </w:rPr>
        <w:t>Giffin</w:t>
      </w:r>
      <w:proofErr w:type="spellEnd"/>
      <w:r w:rsidRPr="0051785B">
        <w:rPr>
          <w:rFonts w:cs="Arial"/>
          <w:szCs w:val="22"/>
          <w:lang w:eastAsia="ja-JP"/>
        </w:rPr>
        <w:t xml:space="preserve"> JR, </w:t>
      </w:r>
      <w:proofErr w:type="spellStart"/>
      <w:r w:rsidRPr="0051785B">
        <w:rPr>
          <w:rFonts w:cs="Arial"/>
          <w:szCs w:val="22"/>
          <w:lang w:eastAsia="ja-JP"/>
        </w:rPr>
        <w:t>Hame</w:t>
      </w:r>
      <w:proofErr w:type="spellEnd"/>
      <w:r w:rsidRPr="0051785B">
        <w:rPr>
          <w:rFonts w:cs="Arial"/>
          <w:szCs w:val="22"/>
          <w:lang w:eastAsia="ja-JP"/>
        </w:rPr>
        <w:t xml:space="preserve"> SL, </w:t>
      </w:r>
      <w:proofErr w:type="spellStart"/>
      <w:r w:rsidRPr="0051785B">
        <w:rPr>
          <w:rFonts w:cs="Arial"/>
          <w:szCs w:val="22"/>
          <w:lang w:eastAsia="ja-JP"/>
        </w:rPr>
        <w:t>Hannafin</w:t>
      </w:r>
      <w:proofErr w:type="spellEnd"/>
      <w:r w:rsidRPr="0051785B">
        <w:rPr>
          <w:rFonts w:cs="Arial"/>
          <w:szCs w:val="22"/>
          <w:lang w:eastAsia="ja-JP"/>
        </w:rPr>
        <w:t xml:space="preserve"> JA, </w:t>
      </w:r>
      <w:proofErr w:type="spellStart"/>
      <w:r w:rsidRPr="0051785B">
        <w:rPr>
          <w:rFonts w:cs="Arial"/>
          <w:szCs w:val="22"/>
          <w:lang w:eastAsia="ja-JP"/>
        </w:rPr>
        <w:t>Harner</w:t>
      </w:r>
      <w:proofErr w:type="spellEnd"/>
      <w:r w:rsidRPr="0051785B">
        <w:rPr>
          <w:rFonts w:cs="Arial"/>
          <w:szCs w:val="22"/>
          <w:lang w:eastAsia="ja-JP"/>
        </w:rPr>
        <w:t xml:space="preserve"> CD, Harris NL Jr, </w:t>
      </w:r>
      <w:proofErr w:type="spellStart"/>
      <w:r w:rsidRPr="0051785B">
        <w:rPr>
          <w:rFonts w:cs="Arial"/>
          <w:szCs w:val="22"/>
          <w:lang w:eastAsia="ja-JP"/>
        </w:rPr>
        <w:t>Hechtman</w:t>
      </w:r>
      <w:proofErr w:type="spellEnd"/>
      <w:r w:rsidRPr="0051785B">
        <w:rPr>
          <w:rFonts w:cs="Arial"/>
          <w:szCs w:val="22"/>
          <w:lang w:eastAsia="ja-JP"/>
        </w:rPr>
        <w:t xml:space="preserve"> KS, Hershman EB, </w:t>
      </w:r>
      <w:proofErr w:type="spellStart"/>
      <w:r w:rsidRPr="0051785B">
        <w:rPr>
          <w:rFonts w:cs="Arial"/>
          <w:szCs w:val="22"/>
          <w:lang w:eastAsia="ja-JP"/>
        </w:rPr>
        <w:t>Hoellrich</w:t>
      </w:r>
      <w:proofErr w:type="spellEnd"/>
      <w:r w:rsidRPr="0051785B">
        <w:rPr>
          <w:rFonts w:cs="Arial"/>
          <w:szCs w:val="22"/>
          <w:lang w:eastAsia="ja-JP"/>
        </w:rPr>
        <w:t xml:space="preserve"> RG, Hosea TM, Johnson DC, Johnson TS, Jones MH, </w:t>
      </w:r>
      <w:proofErr w:type="spellStart"/>
      <w:r w:rsidRPr="0051785B">
        <w:rPr>
          <w:rFonts w:cs="Arial"/>
          <w:szCs w:val="22"/>
          <w:lang w:eastAsia="ja-JP"/>
        </w:rPr>
        <w:t>Kaeding</w:t>
      </w:r>
      <w:proofErr w:type="spellEnd"/>
      <w:r w:rsidRPr="0051785B">
        <w:rPr>
          <w:rFonts w:cs="Arial"/>
          <w:szCs w:val="22"/>
          <w:lang w:eastAsia="ja-JP"/>
        </w:rPr>
        <w:t xml:space="preserve"> CC, Kamath GV, </w:t>
      </w:r>
      <w:proofErr w:type="spellStart"/>
      <w:r w:rsidRPr="0051785B">
        <w:rPr>
          <w:rFonts w:cs="Arial"/>
          <w:szCs w:val="22"/>
          <w:lang w:eastAsia="ja-JP"/>
        </w:rPr>
        <w:t>Klootwyk</w:t>
      </w:r>
      <w:proofErr w:type="spellEnd"/>
      <w:r w:rsidRPr="0051785B">
        <w:rPr>
          <w:rFonts w:cs="Arial"/>
          <w:szCs w:val="22"/>
          <w:lang w:eastAsia="ja-JP"/>
        </w:rPr>
        <w:t xml:space="preserve"> TE, Levy BA, Ma CB, </w:t>
      </w:r>
      <w:proofErr w:type="spellStart"/>
      <w:r w:rsidRPr="0051785B">
        <w:rPr>
          <w:rFonts w:cs="Arial"/>
          <w:szCs w:val="22"/>
          <w:lang w:eastAsia="ja-JP"/>
        </w:rPr>
        <w:t>Maiers</w:t>
      </w:r>
      <w:proofErr w:type="spellEnd"/>
      <w:r w:rsidRPr="0051785B">
        <w:rPr>
          <w:rFonts w:cs="Arial"/>
          <w:szCs w:val="22"/>
          <w:lang w:eastAsia="ja-JP"/>
        </w:rPr>
        <w:t xml:space="preserve"> GP 2nd, Marx RG, </w:t>
      </w:r>
      <w:proofErr w:type="spellStart"/>
      <w:r w:rsidRPr="0051785B">
        <w:rPr>
          <w:rFonts w:cs="Arial"/>
          <w:szCs w:val="22"/>
          <w:lang w:eastAsia="ja-JP"/>
        </w:rPr>
        <w:t>Matava</w:t>
      </w:r>
      <w:proofErr w:type="spellEnd"/>
      <w:r w:rsidRPr="0051785B">
        <w:rPr>
          <w:rFonts w:cs="Arial"/>
          <w:szCs w:val="22"/>
          <w:lang w:eastAsia="ja-JP"/>
        </w:rPr>
        <w:t xml:space="preserve"> MJ, </w:t>
      </w:r>
      <w:proofErr w:type="spellStart"/>
      <w:r w:rsidRPr="0051785B">
        <w:rPr>
          <w:rFonts w:cs="Arial"/>
          <w:szCs w:val="22"/>
          <w:lang w:eastAsia="ja-JP"/>
        </w:rPr>
        <w:t>Mathien</w:t>
      </w:r>
      <w:proofErr w:type="spellEnd"/>
      <w:r w:rsidRPr="0051785B">
        <w:rPr>
          <w:rFonts w:cs="Arial"/>
          <w:szCs w:val="22"/>
          <w:lang w:eastAsia="ja-JP"/>
        </w:rPr>
        <w:t xml:space="preserve"> GM, McAllister DR, McCarty EC, McCormack RG, Miller BS, Nissen CW, O'Neill DF, Owens BD, Parker RD, Purnell ML, </w:t>
      </w:r>
      <w:proofErr w:type="spellStart"/>
      <w:r w:rsidRPr="0051785B">
        <w:rPr>
          <w:rFonts w:cs="Arial"/>
          <w:szCs w:val="22"/>
          <w:lang w:eastAsia="ja-JP"/>
        </w:rPr>
        <w:t>Ramappa</w:t>
      </w:r>
      <w:proofErr w:type="spellEnd"/>
      <w:r w:rsidRPr="0051785B">
        <w:rPr>
          <w:rFonts w:cs="Arial"/>
          <w:szCs w:val="22"/>
          <w:lang w:eastAsia="ja-JP"/>
        </w:rPr>
        <w:t xml:space="preserve"> AJ, </w:t>
      </w:r>
      <w:proofErr w:type="spellStart"/>
      <w:r w:rsidRPr="0051785B">
        <w:rPr>
          <w:rFonts w:cs="Arial"/>
          <w:szCs w:val="22"/>
          <w:lang w:eastAsia="ja-JP"/>
        </w:rPr>
        <w:t>Rauh</w:t>
      </w:r>
      <w:proofErr w:type="spellEnd"/>
      <w:r w:rsidRPr="0051785B">
        <w:rPr>
          <w:rFonts w:cs="Arial"/>
          <w:szCs w:val="22"/>
          <w:lang w:eastAsia="ja-JP"/>
        </w:rPr>
        <w:t xml:space="preserve"> MA, Rettig AC,</w:t>
      </w:r>
      <w:r w:rsidR="00EB33A9" w:rsidRPr="0051785B">
        <w:rPr>
          <w:rFonts w:cs="Arial"/>
          <w:szCs w:val="22"/>
          <w:lang w:eastAsia="ja-JP"/>
        </w:rPr>
        <w:t xml:space="preserve"> </w:t>
      </w:r>
      <w:r w:rsidRPr="0051785B">
        <w:rPr>
          <w:rFonts w:cs="Arial"/>
          <w:szCs w:val="22"/>
          <w:lang w:eastAsia="ja-JP"/>
        </w:rPr>
        <w:t xml:space="preserve">Sekiya JK, Shea KG, Sherman OH, </w:t>
      </w:r>
      <w:proofErr w:type="spellStart"/>
      <w:r w:rsidRPr="0051785B">
        <w:rPr>
          <w:rFonts w:cs="Arial"/>
          <w:szCs w:val="22"/>
          <w:lang w:eastAsia="ja-JP"/>
        </w:rPr>
        <w:t>Slauterbeck</w:t>
      </w:r>
      <w:proofErr w:type="spellEnd"/>
      <w:r w:rsidRPr="0051785B">
        <w:rPr>
          <w:rFonts w:cs="Arial"/>
          <w:szCs w:val="22"/>
          <w:lang w:eastAsia="ja-JP"/>
        </w:rPr>
        <w:t xml:space="preserve"> JR, Smith MV, Spang JT, Svoboda SJ, Taft TN, </w:t>
      </w:r>
      <w:proofErr w:type="spellStart"/>
      <w:r w:rsidRPr="0051785B">
        <w:rPr>
          <w:rFonts w:cs="Arial"/>
          <w:szCs w:val="22"/>
          <w:lang w:eastAsia="ja-JP"/>
        </w:rPr>
        <w:t>Tenuta</w:t>
      </w:r>
      <w:proofErr w:type="spellEnd"/>
      <w:r w:rsidRPr="0051785B">
        <w:rPr>
          <w:rFonts w:cs="Arial"/>
          <w:szCs w:val="22"/>
          <w:lang w:eastAsia="ja-JP"/>
        </w:rPr>
        <w:t xml:space="preserve"> JJ, </w:t>
      </w:r>
      <w:proofErr w:type="spellStart"/>
      <w:r w:rsidRPr="0051785B">
        <w:rPr>
          <w:rFonts w:cs="Arial"/>
          <w:szCs w:val="22"/>
          <w:lang w:eastAsia="ja-JP"/>
        </w:rPr>
        <w:t>Tingstad</w:t>
      </w:r>
      <w:proofErr w:type="spellEnd"/>
      <w:r w:rsidRPr="0051785B">
        <w:rPr>
          <w:rFonts w:cs="Arial"/>
          <w:szCs w:val="22"/>
          <w:lang w:eastAsia="ja-JP"/>
        </w:rPr>
        <w:t xml:space="preserve"> EM, Vidal AF, </w:t>
      </w:r>
      <w:proofErr w:type="spellStart"/>
      <w:r w:rsidRPr="0051785B">
        <w:rPr>
          <w:rFonts w:cs="Arial"/>
          <w:szCs w:val="22"/>
          <w:lang w:eastAsia="ja-JP"/>
        </w:rPr>
        <w:t>Viskontas</w:t>
      </w:r>
      <w:proofErr w:type="spellEnd"/>
      <w:r w:rsidRPr="0051785B">
        <w:rPr>
          <w:rFonts w:cs="Arial"/>
          <w:szCs w:val="22"/>
          <w:lang w:eastAsia="ja-JP"/>
        </w:rPr>
        <w:t xml:space="preserve"> DG, White RA, Williams JS Jr,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Pr="0051785B">
        <w:rPr>
          <w:rFonts w:cs="Arial"/>
          <w:szCs w:val="22"/>
          <w:lang w:eastAsia="ja-JP"/>
        </w:rPr>
        <w:t xml:space="preserve">, Wolf BR, York JJ, Wright </w:t>
      </w:r>
      <w:proofErr w:type="spellStart"/>
      <w:r w:rsidRPr="0051785B">
        <w:rPr>
          <w:rFonts w:cs="Arial"/>
          <w:szCs w:val="22"/>
          <w:lang w:eastAsia="ja-JP"/>
        </w:rPr>
        <w:t>RW.Am</w:t>
      </w:r>
      <w:proofErr w:type="spellEnd"/>
      <w:r w:rsidRPr="0051785B">
        <w:rPr>
          <w:rFonts w:cs="Arial"/>
          <w:szCs w:val="22"/>
          <w:lang w:eastAsia="ja-JP"/>
        </w:rPr>
        <w:t xml:space="preserve"> J Sports Med. 2018 Oct;46(12):2836-2841. PubMed PMID: 29882693</w:t>
      </w:r>
    </w:p>
    <w:p w14:paraId="525D6109" w14:textId="54E83B02" w:rsidR="002E2616" w:rsidRPr="0051785B" w:rsidRDefault="002E2616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>Ten-Year Outcomes and Risk Factors After Anterior Cruciate Ligament Reconstruction: A MOON Longitudinal Prospective Cohort Study</w:t>
      </w:r>
      <w:r w:rsidRPr="0051785B">
        <w:rPr>
          <w:rFonts w:cs="Arial"/>
          <w:szCs w:val="22"/>
          <w:lang w:eastAsia="ja-JP"/>
        </w:rPr>
        <w:t xml:space="preserve">. Spindler KP, Huston LJ, </w:t>
      </w:r>
      <w:proofErr w:type="spellStart"/>
      <w:r w:rsidRPr="0051785B">
        <w:rPr>
          <w:rFonts w:cs="Arial"/>
          <w:szCs w:val="22"/>
          <w:lang w:eastAsia="ja-JP"/>
        </w:rPr>
        <w:t>Chagin</w:t>
      </w:r>
      <w:proofErr w:type="spellEnd"/>
      <w:r w:rsidRPr="0051785B">
        <w:rPr>
          <w:rFonts w:cs="Arial"/>
          <w:szCs w:val="22"/>
          <w:lang w:eastAsia="ja-JP"/>
        </w:rPr>
        <w:t xml:space="preserve"> KM, </w:t>
      </w:r>
      <w:proofErr w:type="spellStart"/>
      <w:r w:rsidRPr="0051785B">
        <w:rPr>
          <w:rFonts w:cs="Arial"/>
          <w:szCs w:val="22"/>
          <w:lang w:eastAsia="ja-JP"/>
        </w:rPr>
        <w:t>Kattan</w:t>
      </w:r>
      <w:proofErr w:type="spellEnd"/>
      <w:r w:rsidRPr="0051785B">
        <w:rPr>
          <w:rFonts w:cs="Arial"/>
          <w:szCs w:val="22"/>
          <w:lang w:eastAsia="ja-JP"/>
        </w:rPr>
        <w:t xml:space="preserve"> MW, Reinke EK, Amendola A, </w:t>
      </w:r>
      <w:proofErr w:type="spellStart"/>
      <w:r w:rsidRPr="0051785B">
        <w:rPr>
          <w:rFonts w:cs="Arial"/>
          <w:szCs w:val="22"/>
          <w:lang w:eastAsia="ja-JP"/>
        </w:rPr>
        <w:t>Andrish</w:t>
      </w:r>
      <w:proofErr w:type="spellEnd"/>
      <w:r w:rsidRPr="0051785B">
        <w:rPr>
          <w:rFonts w:cs="Arial"/>
          <w:szCs w:val="22"/>
          <w:lang w:eastAsia="ja-JP"/>
        </w:rPr>
        <w:t xml:space="preserve"> JT, Brophy RH, Cox CL, Dunn WR, Flanigan DC, Jones MH, </w:t>
      </w:r>
      <w:proofErr w:type="spellStart"/>
      <w:r w:rsidRPr="0051785B">
        <w:rPr>
          <w:rFonts w:cs="Arial"/>
          <w:szCs w:val="22"/>
          <w:lang w:eastAsia="ja-JP"/>
        </w:rPr>
        <w:t>Kaeding</w:t>
      </w:r>
      <w:proofErr w:type="spellEnd"/>
      <w:r w:rsidRPr="0051785B">
        <w:rPr>
          <w:rFonts w:cs="Arial"/>
          <w:szCs w:val="22"/>
          <w:lang w:eastAsia="ja-JP"/>
        </w:rPr>
        <w:t xml:space="preserve"> CC, Magnussen RA, Marx RG, </w:t>
      </w:r>
      <w:proofErr w:type="spellStart"/>
      <w:r w:rsidRPr="0051785B">
        <w:rPr>
          <w:rFonts w:cs="Arial"/>
          <w:szCs w:val="22"/>
          <w:lang w:eastAsia="ja-JP"/>
        </w:rPr>
        <w:t>Matava</w:t>
      </w:r>
      <w:proofErr w:type="spellEnd"/>
      <w:r w:rsidRPr="0051785B">
        <w:rPr>
          <w:rFonts w:cs="Arial"/>
          <w:szCs w:val="22"/>
          <w:lang w:eastAsia="ja-JP"/>
        </w:rPr>
        <w:t xml:space="preserve"> MJ, McCarty EC, Parker RD, Pedroza AD, Vidal AF,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Pr="0051785B">
        <w:rPr>
          <w:rFonts w:cs="Arial"/>
          <w:szCs w:val="22"/>
          <w:lang w:eastAsia="ja-JP"/>
        </w:rPr>
        <w:t xml:space="preserve">, Wolf BR, Wright </w:t>
      </w:r>
      <w:proofErr w:type="spellStart"/>
      <w:r w:rsidRPr="0051785B">
        <w:rPr>
          <w:rFonts w:cs="Arial"/>
          <w:szCs w:val="22"/>
          <w:lang w:eastAsia="ja-JP"/>
        </w:rPr>
        <w:t>RW.Am</w:t>
      </w:r>
      <w:proofErr w:type="spellEnd"/>
      <w:r w:rsidRPr="0051785B">
        <w:rPr>
          <w:rFonts w:cs="Arial"/>
          <w:szCs w:val="22"/>
          <w:lang w:eastAsia="ja-JP"/>
        </w:rPr>
        <w:t xml:space="preserve"> J Sports Med. 2018 Mar;46(4):815-825. PubMed PMID: 29543512</w:t>
      </w:r>
    </w:p>
    <w:p w14:paraId="57E2154D" w14:textId="072A7991" w:rsidR="002E2616" w:rsidRPr="0051785B" w:rsidRDefault="002E2616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 xml:space="preserve">Risk Factors and Predictors of Significant Chondral Surface Change </w:t>
      </w:r>
      <w:proofErr w:type="gramStart"/>
      <w:r w:rsidRPr="0051785B">
        <w:rPr>
          <w:rFonts w:cs="Arial"/>
          <w:b/>
          <w:szCs w:val="22"/>
          <w:lang w:eastAsia="ja-JP"/>
        </w:rPr>
        <w:t>From</w:t>
      </w:r>
      <w:proofErr w:type="gramEnd"/>
      <w:r w:rsidRPr="0051785B">
        <w:rPr>
          <w:rFonts w:cs="Arial"/>
          <w:b/>
          <w:szCs w:val="22"/>
          <w:lang w:eastAsia="ja-JP"/>
        </w:rPr>
        <w:t xml:space="preserve"> Primary to Revision Anterior Cruciate Ligament Reconstruction: A MOON and MARS Cohort Study</w:t>
      </w:r>
      <w:r w:rsidRPr="0051785B">
        <w:rPr>
          <w:rFonts w:cs="Arial"/>
          <w:szCs w:val="22"/>
          <w:lang w:eastAsia="ja-JP"/>
        </w:rPr>
        <w:t xml:space="preserve">. </w:t>
      </w:r>
      <w:r w:rsidR="00685A39" w:rsidRPr="0051785B">
        <w:rPr>
          <w:rFonts w:cs="Arial"/>
          <w:szCs w:val="22"/>
          <w:lang w:eastAsia="ja-JP"/>
        </w:rPr>
        <w:t xml:space="preserve">Magnussen RA, Borchers JR, Pedroza AD, Huston LJ, Haas AK, Spindler KP, Wright RW, </w:t>
      </w:r>
      <w:proofErr w:type="spellStart"/>
      <w:r w:rsidR="00685A39" w:rsidRPr="0051785B">
        <w:rPr>
          <w:rFonts w:cs="Arial"/>
          <w:szCs w:val="22"/>
          <w:lang w:eastAsia="ja-JP"/>
        </w:rPr>
        <w:t>Kaeding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CC, Allen CR, Anderson AF, Cooper DE, </w:t>
      </w:r>
      <w:proofErr w:type="spellStart"/>
      <w:r w:rsidR="00685A39" w:rsidRPr="0051785B">
        <w:rPr>
          <w:rFonts w:cs="Arial"/>
          <w:szCs w:val="22"/>
          <w:lang w:eastAsia="ja-JP"/>
        </w:rPr>
        <w:t>DeBerardino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TM, Dunn WR, Lantz BA, Mann B, Stuart MJ, Albright JP, Amendola A, </w:t>
      </w:r>
      <w:proofErr w:type="spellStart"/>
      <w:r w:rsidR="00685A39" w:rsidRPr="0051785B">
        <w:rPr>
          <w:rFonts w:cs="Arial"/>
          <w:szCs w:val="22"/>
          <w:lang w:eastAsia="ja-JP"/>
        </w:rPr>
        <w:t>Andrish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JT, Annunziata CC, </w:t>
      </w:r>
      <w:proofErr w:type="spellStart"/>
      <w:r w:rsidR="00685A39" w:rsidRPr="0051785B">
        <w:rPr>
          <w:rFonts w:cs="Arial"/>
          <w:szCs w:val="22"/>
          <w:lang w:eastAsia="ja-JP"/>
        </w:rPr>
        <w:t>Arciero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RA, Bach BR Jr, Baker CL 3rd, </w:t>
      </w:r>
      <w:proofErr w:type="spellStart"/>
      <w:r w:rsidR="00685A39" w:rsidRPr="0051785B">
        <w:rPr>
          <w:rFonts w:cs="Arial"/>
          <w:szCs w:val="22"/>
          <w:lang w:eastAsia="ja-JP"/>
        </w:rPr>
        <w:t>Bartolozzi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AR, Baumgarten KM, </w:t>
      </w:r>
      <w:proofErr w:type="spellStart"/>
      <w:r w:rsidR="00685A39" w:rsidRPr="0051785B">
        <w:rPr>
          <w:rFonts w:cs="Arial"/>
          <w:szCs w:val="22"/>
          <w:lang w:eastAsia="ja-JP"/>
        </w:rPr>
        <w:t>Bechler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JR, Berg JH, </w:t>
      </w:r>
      <w:proofErr w:type="spellStart"/>
      <w:r w:rsidR="00685A39" w:rsidRPr="0051785B">
        <w:rPr>
          <w:rFonts w:cs="Arial"/>
          <w:szCs w:val="22"/>
          <w:lang w:eastAsia="ja-JP"/>
        </w:rPr>
        <w:t>Bernas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GA, </w:t>
      </w:r>
      <w:proofErr w:type="spellStart"/>
      <w:r w:rsidR="00685A39" w:rsidRPr="0051785B">
        <w:rPr>
          <w:rFonts w:cs="Arial"/>
          <w:szCs w:val="22"/>
          <w:lang w:eastAsia="ja-JP"/>
        </w:rPr>
        <w:t>Brockmeier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SF, Brophy RH, Bush-Joseph CA, </w:t>
      </w:r>
      <w:r w:rsidR="00685A39" w:rsidRPr="0051785B">
        <w:rPr>
          <w:rFonts w:cs="Arial"/>
          <w:szCs w:val="22"/>
          <w:lang w:eastAsia="ja-JP"/>
        </w:rPr>
        <w:lastRenderedPageBreak/>
        <w:t xml:space="preserve">Butler JB 5th, Campbell JD, Carey JL, Carpenter JE, Cole BJ, Cooper JM, Cox CL, Creighton RA, </w:t>
      </w:r>
      <w:proofErr w:type="spellStart"/>
      <w:r w:rsidR="00685A39" w:rsidRPr="0051785B">
        <w:rPr>
          <w:rFonts w:cs="Arial"/>
          <w:szCs w:val="22"/>
          <w:lang w:eastAsia="ja-JP"/>
        </w:rPr>
        <w:t>Dahm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DL, David TS, Flanigan DC, Frederick RW, Ganley TJ, </w:t>
      </w:r>
      <w:proofErr w:type="spellStart"/>
      <w:r w:rsidR="00685A39" w:rsidRPr="0051785B">
        <w:rPr>
          <w:rFonts w:cs="Arial"/>
          <w:szCs w:val="22"/>
          <w:lang w:eastAsia="ja-JP"/>
        </w:rPr>
        <w:t>Garofoli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EA, </w:t>
      </w:r>
      <w:proofErr w:type="spellStart"/>
      <w:r w:rsidR="00685A39" w:rsidRPr="0051785B">
        <w:rPr>
          <w:rFonts w:cs="Arial"/>
          <w:szCs w:val="22"/>
          <w:lang w:eastAsia="ja-JP"/>
        </w:rPr>
        <w:t>Gatt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CJ Jr, </w:t>
      </w:r>
      <w:proofErr w:type="spellStart"/>
      <w:r w:rsidR="00685A39" w:rsidRPr="0051785B">
        <w:rPr>
          <w:rFonts w:cs="Arial"/>
          <w:szCs w:val="22"/>
          <w:lang w:eastAsia="ja-JP"/>
        </w:rPr>
        <w:t>Gecha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SR, </w:t>
      </w:r>
      <w:proofErr w:type="spellStart"/>
      <w:r w:rsidR="00685A39" w:rsidRPr="0051785B">
        <w:rPr>
          <w:rFonts w:cs="Arial"/>
          <w:szCs w:val="22"/>
          <w:lang w:eastAsia="ja-JP"/>
        </w:rPr>
        <w:t>Giffin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JR, </w:t>
      </w:r>
      <w:proofErr w:type="spellStart"/>
      <w:r w:rsidR="00685A39" w:rsidRPr="0051785B">
        <w:rPr>
          <w:rFonts w:cs="Arial"/>
          <w:szCs w:val="22"/>
          <w:lang w:eastAsia="ja-JP"/>
        </w:rPr>
        <w:t>Hame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SL, </w:t>
      </w:r>
      <w:proofErr w:type="spellStart"/>
      <w:r w:rsidR="00685A39" w:rsidRPr="0051785B">
        <w:rPr>
          <w:rFonts w:cs="Arial"/>
          <w:szCs w:val="22"/>
          <w:lang w:eastAsia="ja-JP"/>
        </w:rPr>
        <w:t>Hannafin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JA, </w:t>
      </w:r>
      <w:proofErr w:type="spellStart"/>
      <w:r w:rsidR="00685A39" w:rsidRPr="0051785B">
        <w:rPr>
          <w:rFonts w:cs="Arial"/>
          <w:szCs w:val="22"/>
          <w:lang w:eastAsia="ja-JP"/>
        </w:rPr>
        <w:t>Harner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CD, Harris NL Jr, </w:t>
      </w:r>
      <w:proofErr w:type="spellStart"/>
      <w:r w:rsidR="00685A39" w:rsidRPr="0051785B">
        <w:rPr>
          <w:rFonts w:cs="Arial"/>
          <w:szCs w:val="22"/>
          <w:lang w:eastAsia="ja-JP"/>
        </w:rPr>
        <w:t>Hechtman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KS, Hershman EB, </w:t>
      </w:r>
      <w:proofErr w:type="spellStart"/>
      <w:r w:rsidR="00685A39" w:rsidRPr="0051785B">
        <w:rPr>
          <w:rFonts w:cs="Arial"/>
          <w:szCs w:val="22"/>
          <w:lang w:eastAsia="ja-JP"/>
        </w:rPr>
        <w:t>Hoellrich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RG, Hosea TM, Johnson DC, Johnson TS, Jones MH, Kamath GV, </w:t>
      </w:r>
      <w:proofErr w:type="spellStart"/>
      <w:r w:rsidR="00685A39" w:rsidRPr="0051785B">
        <w:rPr>
          <w:rFonts w:cs="Arial"/>
          <w:szCs w:val="22"/>
          <w:lang w:eastAsia="ja-JP"/>
        </w:rPr>
        <w:t>Klootwyk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TE, Levy BA, Ma CB, </w:t>
      </w:r>
      <w:proofErr w:type="spellStart"/>
      <w:r w:rsidR="00685A39" w:rsidRPr="0051785B">
        <w:rPr>
          <w:rFonts w:cs="Arial"/>
          <w:szCs w:val="22"/>
          <w:lang w:eastAsia="ja-JP"/>
        </w:rPr>
        <w:t>Maiers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GP 2nd, Marx RG, </w:t>
      </w:r>
      <w:proofErr w:type="spellStart"/>
      <w:r w:rsidR="00685A39" w:rsidRPr="0051785B">
        <w:rPr>
          <w:rFonts w:cs="Arial"/>
          <w:szCs w:val="22"/>
          <w:lang w:eastAsia="ja-JP"/>
        </w:rPr>
        <w:t>Matava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MJ, </w:t>
      </w:r>
      <w:proofErr w:type="spellStart"/>
      <w:r w:rsidR="00685A39" w:rsidRPr="0051785B">
        <w:rPr>
          <w:rFonts w:cs="Arial"/>
          <w:szCs w:val="22"/>
          <w:lang w:eastAsia="ja-JP"/>
        </w:rPr>
        <w:t>Mathien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GM, McAllister DR, McCarty EC, McCormack RG, Miller BS, Nissen CW, O'Neill DF, Owens BD, Parker </w:t>
      </w:r>
      <w:proofErr w:type="spellStart"/>
      <w:r w:rsidR="00685A39" w:rsidRPr="0051785B">
        <w:rPr>
          <w:rFonts w:cs="Arial"/>
          <w:szCs w:val="22"/>
          <w:lang w:eastAsia="ja-JP"/>
        </w:rPr>
        <w:t>RD,Purnell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ML, </w:t>
      </w:r>
      <w:proofErr w:type="spellStart"/>
      <w:r w:rsidR="00685A39" w:rsidRPr="0051785B">
        <w:rPr>
          <w:rFonts w:cs="Arial"/>
          <w:szCs w:val="22"/>
          <w:lang w:eastAsia="ja-JP"/>
        </w:rPr>
        <w:t>Ramappa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AJ, </w:t>
      </w:r>
      <w:proofErr w:type="spellStart"/>
      <w:r w:rsidR="00685A39" w:rsidRPr="0051785B">
        <w:rPr>
          <w:rFonts w:cs="Arial"/>
          <w:szCs w:val="22"/>
          <w:lang w:eastAsia="ja-JP"/>
        </w:rPr>
        <w:t>Rauh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MA, Rettig AC, Sekiya JK, Shea KG, Sherman OH, </w:t>
      </w:r>
      <w:proofErr w:type="spellStart"/>
      <w:r w:rsidR="00685A39" w:rsidRPr="0051785B">
        <w:rPr>
          <w:rFonts w:cs="Arial"/>
          <w:szCs w:val="22"/>
          <w:lang w:eastAsia="ja-JP"/>
        </w:rPr>
        <w:t>Slauterbeck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JR, Smith MV, Spang JT, Svoboda SJ, Taft TN, </w:t>
      </w:r>
      <w:proofErr w:type="spellStart"/>
      <w:r w:rsidR="00685A39" w:rsidRPr="0051785B">
        <w:rPr>
          <w:rFonts w:cs="Arial"/>
          <w:szCs w:val="22"/>
          <w:lang w:eastAsia="ja-JP"/>
        </w:rPr>
        <w:t>Tenuta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JJ, </w:t>
      </w:r>
      <w:proofErr w:type="spellStart"/>
      <w:r w:rsidR="00685A39" w:rsidRPr="0051785B">
        <w:rPr>
          <w:rFonts w:cs="Arial"/>
          <w:szCs w:val="22"/>
          <w:lang w:eastAsia="ja-JP"/>
        </w:rPr>
        <w:t>Tingstad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EM, Vidal AF, </w:t>
      </w:r>
      <w:proofErr w:type="spellStart"/>
      <w:r w:rsidR="00685A39" w:rsidRPr="0051785B">
        <w:rPr>
          <w:rFonts w:cs="Arial"/>
          <w:szCs w:val="22"/>
          <w:lang w:eastAsia="ja-JP"/>
        </w:rPr>
        <w:t>Viskontas</w:t>
      </w:r>
      <w:proofErr w:type="spellEnd"/>
      <w:r w:rsidR="00685A39" w:rsidRPr="0051785B">
        <w:rPr>
          <w:rFonts w:cs="Arial"/>
          <w:szCs w:val="22"/>
          <w:lang w:eastAsia="ja-JP"/>
        </w:rPr>
        <w:t xml:space="preserve"> DG, White RA, Williams JS Jr,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="00685A39" w:rsidRPr="0051785B">
        <w:rPr>
          <w:rFonts w:cs="Arial"/>
          <w:szCs w:val="22"/>
          <w:lang w:eastAsia="ja-JP"/>
        </w:rPr>
        <w:t xml:space="preserve">, Wolf BR, York </w:t>
      </w:r>
      <w:proofErr w:type="spellStart"/>
      <w:r w:rsidR="00685A39" w:rsidRPr="0051785B">
        <w:rPr>
          <w:rFonts w:cs="Arial"/>
          <w:szCs w:val="22"/>
          <w:lang w:eastAsia="ja-JP"/>
        </w:rPr>
        <w:t>JJ.</w:t>
      </w:r>
      <w:r w:rsidRPr="0051785B">
        <w:rPr>
          <w:rFonts w:cs="Arial"/>
          <w:szCs w:val="22"/>
          <w:lang w:eastAsia="ja-JP"/>
        </w:rPr>
        <w:t>Am</w:t>
      </w:r>
      <w:proofErr w:type="spellEnd"/>
      <w:r w:rsidRPr="0051785B">
        <w:rPr>
          <w:rFonts w:cs="Arial"/>
          <w:szCs w:val="22"/>
          <w:lang w:eastAsia="ja-JP"/>
        </w:rPr>
        <w:t xml:space="preserve"> J Sports Med. 2018 Mar;46(3):557-564. PubMed PMID: 29244532</w:t>
      </w:r>
    </w:p>
    <w:p w14:paraId="06BBA33E" w14:textId="53073E53" w:rsidR="00994FFA" w:rsidRPr="0051785B" w:rsidRDefault="00685A39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  <w:lang w:eastAsia="ja-JP"/>
        </w:rPr>
      </w:pPr>
      <w:r w:rsidRPr="0051785B">
        <w:rPr>
          <w:rFonts w:cs="Arial"/>
          <w:b/>
          <w:szCs w:val="22"/>
          <w:lang w:eastAsia="ja-JP"/>
        </w:rPr>
        <w:t>Variance in Anterior Cruciate Ligament Reconstruction Graft Selection based on Patient Demographics and Location within the Multicenter Orthopaedic Outcomes Network Cohort</w:t>
      </w:r>
      <w:r w:rsidRPr="0051785B">
        <w:rPr>
          <w:rFonts w:cs="Arial"/>
          <w:szCs w:val="22"/>
          <w:lang w:eastAsia="ja-JP"/>
        </w:rPr>
        <w:t xml:space="preserve">. Houck DA, </w:t>
      </w:r>
      <w:proofErr w:type="spellStart"/>
      <w:r w:rsidRPr="0051785B">
        <w:rPr>
          <w:rFonts w:cs="Arial"/>
          <w:szCs w:val="22"/>
          <w:lang w:eastAsia="ja-JP"/>
        </w:rPr>
        <w:t>Kraeutler</w:t>
      </w:r>
      <w:proofErr w:type="spellEnd"/>
      <w:r w:rsidRPr="0051785B">
        <w:rPr>
          <w:rFonts w:cs="Arial"/>
          <w:szCs w:val="22"/>
          <w:lang w:eastAsia="ja-JP"/>
        </w:rPr>
        <w:t xml:space="preserve"> MJ, Vidal AF, McCarty EC, Bravman JT, </w:t>
      </w:r>
      <w:r w:rsidR="00E8612D" w:rsidRPr="0051785B">
        <w:rPr>
          <w:rFonts w:cs="Arial"/>
          <w:b/>
          <w:szCs w:val="22"/>
          <w:lang w:eastAsia="ja-JP"/>
        </w:rPr>
        <w:t>Wolcott ML</w:t>
      </w:r>
      <w:r w:rsidRPr="0051785B">
        <w:rPr>
          <w:rFonts w:cs="Arial"/>
          <w:szCs w:val="22"/>
          <w:lang w:eastAsia="ja-JP"/>
        </w:rPr>
        <w:t>.J Knee Surg. 2018 May;31(5):472-478. PubMed PMID: 28701007</w:t>
      </w:r>
    </w:p>
    <w:p w14:paraId="20C23ADE" w14:textId="02713523" w:rsidR="004C045C" w:rsidRPr="0051785B" w:rsidRDefault="004C045C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Development of the </w:t>
      </w:r>
      <w:proofErr w:type="spellStart"/>
      <w:r w:rsidRPr="0051785B">
        <w:rPr>
          <w:rFonts w:cs="Arial"/>
          <w:b/>
          <w:szCs w:val="22"/>
        </w:rPr>
        <w:t>KOOSglobal</w:t>
      </w:r>
      <w:proofErr w:type="spellEnd"/>
      <w:r w:rsidRPr="0051785B">
        <w:rPr>
          <w:rFonts w:cs="Arial"/>
          <w:b/>
          <w:szCs w:val="22"/>
        </w:rPr>
        <w:t xml:space="preserve"> Platform to Measure Patient-Reported Outcomes After Anterior Cruciate Ligament Reconstruction.  </w:t>
      </w:r>
      <w:r w:rsidRPr="0051785B">
        <w:rPr>
          <w:rFonts w:cs="Arial"/>
          <w:szCs w:val="22"/>
        </w:rPr>
        <w:t xml:space="preserve">Jacobs CA, Peabody MR, </w:t>
      </w:r>
      <w:proofErr w:type="spellStart"/>
      <w:r w:rsidRPr="0051785B">
        <w:rPr>
          <w:rFonts w:cs="Arial"/>
          <w:szCs w:val="22"/>
        </w:rPr>
        <w:t>Lattermann</w:t>
      </w:r>
      <w:proofErr w:type="spellEnd"/>
      <w:r w:rsidRPr="0051785B">
        <w:rPr>
          <w:rFonts w:cs="Arial"/>
          <w:szCs w:val="22"/>
        </w:rPr>
        <w:t xml:space="preserve"> C, Vega JF, Huston LJ, Spindler KP; MOON Knee Group, Amendola A,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Brophy RH, Dunn WR, Flanigan DC, Jones MH,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Marx RG,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McCarty EC, Parker RD, Reinke EK,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Wolf BR, Wright RW, Vidal AF.  Am J Sports Med. 2018 Aug 3:363546518789619.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10.1177/0363546518789619. [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ahead of print] PMID: 30074823</w:t>
      </w:r>
    </w:p>
    <w:p w14:paraId="367E343A" w14:textId="426D42C2" w:rsidR="00563AB8" w:rsidRPr="0051785B" w:rsidRDefault="00563AB8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Outcomes of Grade III Medial Collateral Ligament Injuries Treated Concurrently </w:t>
      </w:r>
      <w:proofErr w:type="gramStart"/>
      <w:r w:rsidRPr="0051785B">
        <w:rPr>
          <w:rFonts w:cs="Arial"/>
          <w:b/>
          <w:szCs w:val="22"/>
        </w:rPr>
        <w:t>With</w:t>
      </w:r>
      <w:proofErr w:type="gramEnd"/>
      <w:r w:rsidRPr="0051785B">
        <w:rPr>
          <w:rFonts w:cs="Arial"/>
          <w:b/>
          <w:szCs w:val="22"/>
        </w:rPr>
        <w:t xml:space="preserve"> Anterior Cruciate Ligament Reconstruction: A Multicenter Study.</w:t>
      </w:r>
      <w:r w:rsidRPr="0051785B">
        <w:rPr>
          <w:rFonts w:cs="Arial"/>
          <w:szCs w:val="22"/>
        </w:rPr>
        <w:t xml:space="preserve"> Westermann RW, Spindler KP, Huston LJ; MOON Knee Group, Wolf BR. Arthroscopy. 2019 May;35(5):1466-1472.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10.1016/j.arthro.2018.10.138.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2019 Mar 14. PMID: 30878328</w:t>
      </w:r>
    </w:p>
    <w:p w14:paraId="2E35CCAF" w14:textId="4D4A87E5" w:rsidR="00563AB8" w:rsidRPr="0051785B" w:rsidRDefault="00563AB8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Two-Stage Revision Anterior Cruciate Ligament Reconstruction: A Systematic Review of Bone Graft Options for Tunnel Augmentation</w:t>
      </w:r>
      <w:r w:rsidRPr="0051785B">
        <w:rPr>
          <w:rFonts w:cs="Arial"/>
          <w:szCs w:val="22"/>
        </w:rPr>
        <w:t xml:space="preserve">. Salem HS, </w:t>
      </w:r>
      <w:proofErr w:type="spellStart"/>
      <w:r w:rsidRPr="0051785B">
        <w:rPr>
          <w:rFonts w:cs="Arial"/>
          <w:szCs w:val="22"/>
        </w:rPr>
        <w:t>Axibal</w:t>
      </w:r>
      <w:proofErr w:type="spellEnd"/>
      <w:r w:rsidRPr="0051785B">
        <w:rPr>
          <w:rFonts w:cs="Arial"/>
          <w:szCs w:val="22"/>
        </w:rPr>
        <w:t xml:space="preserve"> DP,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Vidal AF, McCarty EC, Bravman JT, Frank RM. Am J Sports Med. 2019 May 22:363546519841583.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10.1177/0363546519841583. PMID: 31116949</w:t>
      </w:r>
    </w:p>
    <w:p w14:paraId="04D75F61" w14:textId="0523EFEA" w:rsidR="009157CE" w:rsidRPr="0051785B" w:rsidRDefault="009157CE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Rehabilitation Predictors of Clinical Outcome Following Revision ACL Reconstruction in the MARS Cohort.  </w:t>
      </w:r>
      <w:r w:rsidRPr="0051785B">
        <w:rPr>
          <w:rFonts w:cs="Arial"/>
          <w:szCs w:val="22"/>
        </w:rPr>
        <w:t xml:space="preserve">MARS Group. J Bone Joint Surg Am. 2019 May 1;101(9):779-786.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>: 10.2106/JBJS.18.00397. PMID: 31045665</w:t>
      </w:r>
    </w:p>
    <w:p w14:paraId="794FE4AC" w14:textId="188BCE70" w:rsidR="00BA14C1" w:rsidRPr="0051785B" w:rsidRDefault="00BA14C1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Predictors of Patient-Reported Outcomes at 2 Years After Revision Anterior Cruciate Ligament Reconstruction.</w:t>
      </w:r>
      <w:r w:rsidR="000D02FC" w:rsidRPr="0051785B">
        <w:rPr>
          <w:rFonts w:cs="Arial"/>
          <w:b/>
          <w:szCs w:val="22"/>
        </w:rPr>
        <w:t xml:space="preserve">  </w:t>
      </w:r>
      <w:r w:rsidR="000D02FC" w:rsidRPr="0051785B">
        <w:rPr>
          <w:rFonts w:cs="Arial"/>
          <w:szCs w:val="22"/>
        </w:rPr>
        <w:t xml:space="preserve">MARS Group, Wright RW, Huston LJ, Haas AK, Allen CR, Anderson AF, Cooper DE, </w:t>
      </w:r>
      <w:proofErr w:type="spellStart"/>
      <w:r w:rsidR="000D02FC" w:rsidRPr="0051785B">
        <w:rPr>
          <w:rFonts w:cs="Arial"/>
          <w:szCs w:val="22"/>
        </w:rPr>
        <w:t>DeBerardino</w:t>
      </w:r>
      <w:proofErr w:type="spellEnd"/>
      <w:r w:rsidR="000D02FC" w:rsidRPr="0051785B">
        <w:rPr>
          <w:rFonts w:cs="Arial"/>
          <w:szCs w:val="22"/>
        </w:rPr>
        <w:t xml:space="preserve"> TM, Dunn WR, Lantz BBA, Mann B, Spindler KP, Stuart MJ, Nwosu SK, Albright JP, Amendola AN, </w:t>
      </w:r>
      <w:proofErr w:type="spellStart"/>
      <w:r w:rsidR="000D02FC" w:rsidRPr="0051785B">
        <w:rPr>
          <w:rFonts w:cs="Arial"/>
          <w:szCs w:val="22"/>
        </w:rPr>
        <w:t>Andrish</w:t>
      </w:r>
      <w:proofErr w:type="spellEnd"/>
      <w:r w:rsidR="000D02FC" w:rsidRPr="0051785B">
        <w:rPr>
          <w:rFonts w:cs="Arial"/>
          <w:szCs w:val="22"/>
        </w:rPr>
        <w:t xml:space="preserve"> JT, Annunziata CC, </w:t>
      </w:r>
      <w:proofErr w:type="spellStart"/>
      <w:r w:rsidR="000D02FC" w:rsidRPr="0051785B">
        <w:rPr>
          <w:rFonts w:cs="Arial"/>
          <w:szCs w:val="22"/>
        </w:rPr>
        <w:t>Arciero</w:t>
      </w:r>
      <w:proofErr w:type="spellEnd"/>
      <w:r w:rsidR="000D02FC" w:rsidRPr="0051785B">
        <w:rPr>
          <w:rFonts w:cs="Arial"/>
          <w:szCs w:val="22"/>
        </w:rPr>
        <w:t xml:space="preserve"> RA, Bach BR Jr, Baker CL 3rd, </w:t>
      </w:r>
      <w:proofErr w:type="spellStart"/>
      <w:r w:rsidR="000D02FC" w:rsidRPr="0051785B">
        <w:rPr>
          <w:rFonts w:cs="Arial"/>
          <w:szCs w:val="22"/>
        </w:rPr>
        <w:t>Bartolozzi</w:t>
      </w:r>
      <w:proofErr w:type="spellEnd"/>
      <w:r w:rsidR="000D02FC" w:rsidRPr="0051785B">
        <w:rPr>
          <w:rFonts w:cs="Arial"/>
          <w:szCs w:val="22"/>
        </w:rPr>
        <w:t xml:space="preserve"> AR, Baumgarten KM, </w:t>
      </w:r>
      <w:proofErr w:type="spellStart"/>
      <w:r w:rsidR="000D02FC" w:rsidRPr="0051785B">
        <w:rPr>
          <w:rFonts w:cs="Arial"/>
          <w:szCs w:val="22"/>
        </w:rPr>
        <w:t>Bechler</w:t>
      </w:r>
      <w:proofErr w:type="spellEnd"/>
      <w:r w:rsidR="000D02FC" w:rsidRPr="0051785B">
        <w:rPr>
          <w:rFonts w:cs="Arial"/>
          <w:szCs w:val="22"/>
        </w:rPr>
        <w:t xml:space="preserve"> JR, Berg JH, </w:t>
      </w:r>
      <w:proofErr w:type="spellStart"/>
      <w:r w:rsidR="000D02FC" w:rsidRPr="0051785B">
        <w:rPr>
          <w:rFonts w:cs="Arial"/>
          <w:szCs w:val="22"/>
        </w:rPr>
        <w:t>Bernas</w:t>
      </w:r>
      <w:proofErr w:type="spellEnd"/>
      <w:r w:rsidR="000D02FC" w:rsidRPr="0051785B">
        <w:rPr>
          <w:rFonts w:cs="Arial"/>
          <w:szCs w:val="22"/>
        </w:rPr>
        <w:t xml:space="preserve"> GA, </w:t>
      </w:r>
      <w:proofErr w:type="spellStart"/>
      <w:r w:rsidR="000D02FC" w:rsidRPr="0051785B">
        <w:rPr>
          <w:rFonts w:cs="Arial"/>
          <w:szCs w:val="22"/>
        </w:rPr>
        <w:t>Brockmeier</w:t>
      </w:r>
      <w:proofErr w:type="spellEnd"/>
      <w:r w:rsidR="000D02FC" w:rsidRPr="0051785B">
        <w:rPr>
          <w:rFonts w:cs="Arial"/>
          <w:szCs w:val="22"/>
        </w:rPr>
        <w:t xml:space="preserve"> SF, Brophy RH, Bush-Joseph CA, Brad Butler V J, Campbell JD, Carey JL, Carpenter JE, Cole BJ, Cooper JM, Cox CL, Creighton RA, </w:t>
      </w:r>
      <w:proofErr w:type="spellStart"/>
      <w:r w:rsidR="000D02FC" w:rsidRPr="0051785B">
        <w:rPr>
          <w:rFonts w:cs="Arial"/>
          <w:szCs w:val="22"/>
        </w:rPr>
        <w:t>Dahm</w:t>
      </w:r>
      <w:proofErr w:type="spellEnd"/>
      <w:r w:rsidR="000D02FC" w:rsidRPr="0051785B">
        <w:rPr>
          <w:rFonts w:cs="Arial"/>
          <w:szCs w:val="22"/>
        </w:rPr>
        <w:t xml:space="preserve"> DL, David TS, Flanigan DC, Frederick RW, Ganley TJ, </w:t>
      </w:r>
      <w:proofErr w:type="spellStart"/>
      <w:r w:rsidR="000D02FC" w:rsidRPr="0051785B">
        <w:rPr>
          <w:rFonts w:cs="Arial"/>
          <w:szCs w:val="22"/>
        </w:rPr>
        <w:t>Garofoli</w:t>
      </w:r>
      <w:proofErr w:type="spellEnd"/>
      <w:r w:rsidR="000D02FC" w:rsidRPr="0051785B">
        <w:rPr>
          <w:rFonts w:cs="Arial"/>
          <w:szCs w:val="22"/>
        </w:rPr>
        <w:t xml:space="preserve"> EA, </w:t>
      </w:r>
      <w:proofErr w:type="spellStart"/>
      <w:r w:rsidR="000D02FC" w:rsidRPr="0051785B">
        <w:rPr>
          <w:rFonts w:cs="Arial"/>
          <w:szCs w:val="22"/>
        </w:rPr>
        <w:t>Gatt</w:t>
      </w:r>
      <w:proofErr w:type="spellEnd"/>
      <w:r w:rsidR="000D02FC" w:rsidRPr="0051785B">
        <w:rPr>
          <w:rFonts w:cs="Arial"/>
          <w:szCs w:val="22"/>
        </w:rPr>
        <w:t xml:space="preserve"> CJ Jr, </w:t>
      </w:r>
      <w:proofErr w:type="spellStart"/>
      <w:r w:rsidR="000D02FC" w:rsidRPr="0051785B">
        <w:rPr>
          <w:rFonts w:cs="Arial"/>
          <w:szCs w:val="22"/>
        </w:rPr>
        <w:t>Gecha</w:t>
      </w:r>
      <w:proofErr w:type="spellEnd"/>
      <w:r w:rsidR="000D02FC" w:rsidRPr="0051785B">
        <w:rPr>
          <w:rFonts w:cs="Arial"/>
          <w:szCs w:val="22"/>
        </w:rPr>
        <w:t xml:space="preserve"> SR, </w:t>
      </w:r>
      <w:proofErr w:type="spellStart"/>
      <w:r w:rsidR="000D02FC" w:rsidRPr="0051785B">
        <w:rPr>
          <w:rFonts w:cs="Arial"/>
          <w:szCs w:val="22"/>
        </w:rPr>
        <w:t>Giffin</w:t>
      </w:r>
      <w:proofErr w:type="spellEnd"/>
      <w:r w:rsidR="000D02FC" w:rsidRPr="0051785B">
        <w:rPr>
          <w:rFonts w:cs="Arial"/>
          <w:szCs w:val="22"/>
        </w:rPr>
        <w:t xml:space="preserve"> JR, </w:t>
      </w:r>
      <w:proofErr w:type="spellStart"/>
      <w:r w:rsidR="000D02FC" w:rsidRPr="0051785B">
        <w:rPr>
          <w:rFonts w:cs="Arial"/>
          <w:szCs w:val="22"/>
        </w:rPr>
        <w:t>Hame</w:t>
      </w:r>
      <w:proofErr w:type="spellEnd"/>
      <w:r w:rsidR="000D02FC" w:rsidRPr="0051785B">
        <w:rPr>
          <w:rFonts w:cs="Arial"/>
          <w:szCs w:val="22"/>
        </w:rPr>
        <w:t xml:space="preserve"> SL, </w:t>
      </w:r>
      <w:proofErr w:type="spellStart"/>
      <w:r w:rsidR="000D02FC" w:rsidRPr="0051785B">
        <w:rPr>
          <w:rFonts w:cs="Arial"/>
          <w:szCs w:val="22"/>
        </w:rPr>
        <w:t>Hannafin</w:t>
      </w:r>
      <w:proofErr w:type="spellEnd"/>
      <w:r w:rsidR="000D02FC" w:rsidRPr="0051785B">
        <w:rPr>
          <w:rFonts w:cs="Arial"/>
          <w:szCs w:val="22"/>
        </w:rPr>
        <w:t xml:space="preserve"> JA, </w:t>
      </w:r>
      <w:proofErr w:type="spellStart"/>
      <w:r w:rsidR="000D02FC" w:rsidRPr="0051785B">
        <w:rPr>
          <w:rFonts w:cs="Arial"/>
          <w:szCs w:val="22"/>
        </w:rPr>
        <w:t>Harner</w:t>
      </w:r>
      <w:proofErr w:type="spellEnd"/>
      <w:r w:rsidR="000D02FC" w:rsidRPr="0051785B">
        <w:rPr>
          <w:rFonts w:cs="Arial"/>
          <w:szCs w:val="22"/>
        </w:rPr>
        <w:t xml:space="preserve"> CD, Harris NL Jr, </w:t>
      </w:r>
      <w:proofErr w:type="spellStart"/>
      <w:r w:rsidR="000D02FC" w:rsidRPr="0051785B">
        <w:rPr>
          <w:rFonts w:cs="Arial"/>
          <w:szCs w:val="22"/>
        </w:rPr>
        <w:t>Hechtman</w:t>
      </w:r>
      <w:proofErr w:type="spellEnd"/>
      <w:r w:rsidR="000D02FC" w:rsidRPr="0051785B">
        <w:rPr>
          <w:rFonts w:cs="Arial"/>
          <w:szCs w:val="22"/>
        </w:rPr>
        <w:t xml:space="preserve"> KS, Hershman EB, </w:t>
      </w:r>
      <w:proofErr w:type="spellStart"/>
      <w:r w:rsidR="000D02FC" w:rsidRPr="0051785B">
        <w:rPr>
          <w:rFonts w:cs="Arial"/>
          <w:szCs w:val="22"/>
        </w:rPr>
        <w:t>Hoellrich</w:t>
      </w:r>
      <w:proofErr w:type="spellEnd"/>
      <w:r w:rsidR="000D02FC" w:rsidRPr="0051785B">
        <w:rPr>
          <w:rFonts w:cs="Arial"/>
          <w:szCs w:val="22"/>
        </w:rPr>
        <w:t xml:space="preserve"> RG, Hosea TM, Johnson DC, Johnson TS, Jones MH, </w:t>
      </w:r>
      <w:proofErr w:type="spellStart"/>
      <w:r w:rsidR="000D02FC" w:rsidRPr="0051785B">
        <w:rPr>
          <w:rFonts w:cs="Arial"/>
          <w:szCs w:val="22"/>
        </w:rPr>
        <w:t>Kaeding</w:t>
      </w:r>
      <w:proofErr w:type="spellEnd"/>
      <w:r w:rsidR="000D02FC" w:rsidRPr="0051785B">
        <w:rPr>
          <w:rFonts w:cs="Arial"/>
          <w:szCs w:val="22"/>
        </w:rPr>
        <w:t xml:space="preserve"> CC, Kamath GV, </w:t>
      </w:r>
      <w:proofErr w:type="spellStart"/>
      <w:r w:rsidR="000D02FC" w:rsidRPr="0051785B">
        <w:rPr>
          <w:rFonts w:cs="Arial"/>
          <w:szCs w:val="22"/>
        </w:rPr>
        <w:t>Klootwyk</w:t>
      </w:r>
      <w:proofErr w:type="spellEnd"/>
      <w:r w:rsidR="000D02FC" w:rsidRPr="0051785B">
        <w:rPr>
          <w:rFonts w:cs="Arial"/>
          <w:szCs w:val="22"/>
        </w:rPr>
        <w:t xml:space="preserve"> TE, Levy BA, Ma CB, </w:t>
      </w:r>
      <w:proofErr w:type="spellStart"/>
      <w:r w:rsidR="000D02FC" w:rsidRPr="0051785B">
        <w:rPr>
          <w:rFonts w:cs="Arial"/>
          <w:szCs w:val="22"/>
        </w:rPr>
        <w:t>Maiers</w:t>
      </w:r>
      <w:proofErr w:type="spellEnd"/>
      <w:r w:rsidR="000D02FC" w:rsidRPr="0051785B">
        <w:rPr>
          <w:rFonts w:cs="Arial"/>
          <w:szCs w:val="22"/>
        </w:rPr>
        <w:t xml:space="preserve"> GP 2nd, Marx RG, </w:t>
      </w:r>
      <w:proofErr w:type="spellStart"/>
      <w:r w:rsidR="000D02FC" w:rsidRPr="0051785B">
        <w:rPr>
          <w:rFonts w:cs="Arial"/>
          <w:szCs w:val="22"/>
        </w:rPr>
        <w:t>Matava</w:t>
      </w:r>
      <w:proofErr w:type="spellEnd"/>
      <w:r w:rsidR="000D02FC" w:rsidRPr="0051785B">
        <w:rPr>
          <w:rFonts w:cs="Arial"/>
          <w:szCs w:val="22"/>
        </w:rPr>
        <w:t xml:space="preserve"> MJ, </w:t>
      </w:r>
      <w:proofErr w:type="spellStart"/>
      <w:r w:rsidR="000D02FC" w:rsidRPr="0051785B">
        <w:rPr>
          <w:rFonts w:cs="Arial"/>
          <w:szCs w:val="22"/>
        </w:rPr>
        <w:t>Mathien</w:t>
      </w:r>
      <w:proofErr w:type="spellEnd"/>
      <w:r w:rsidR="000D02FC" w:rsidRPr="0051785B">
        <w:rPr>
          <w:rFonts w:cs="Arial"/>
          <w:szCs w:val="22"/>
        </w:rPr>
        <w:t xml:space="preserve"> GM, McAllister DR, McCarty EC, McCormack RG, Miller BS, Nissen CW, O'Neill DF, Owens BD, Parker RD, Purnell ML, </w:t>
      </w:r>
      <w:proofErr w:type="spellStart"/>
      <w:r w:rsidR="000D02FC" w:rsidRPr="0051785B">
        <w:rPr>
          <w:rFonts w:cs="Arial"/>
          <w:szCs w:val="22"/>
        </w:rPr>
        <w:t>Ramappa</w:t>
      </w:r>
      <w:proofErr w:type="spellEnd"/>
      <w:r w:rsidR="000D02FC" w:rsidRPr="0051785B">
        <w:rPr>
          <w:rFonts w:cs="Arial"/>
          <w:szCs w:val="22"/>
        </w:rPr>
        <w:t xml:space="preserve"> AJ, </w:t>
      </w:r>
      <w:proofErr w:type="spellStart"/>
      <w:r w:rsidR="000D02FC" w:rsidRPr="0051785B">
        <w:rPr>
          <w:rFonts w:cs="Arial"/>
          <w:szCs w:val="22"/>
        </w:rPr>
        <w:t>Rauh</w:t>
      </w:r>
      <w:proofErr w:type="spellEnd"/>
      <w:r w:rsidR="000D02FC" w:rsidRPr="0051785B">
        <w:rPr>
          <w:rFonts w:cs="Arial"/>
          <w:szCs w:val="22"/>
        </w:rPr>
        <w:t xml:space="preserve"> MA, Rettig AC, Sekiya JK, Shea KG, Sherman OH, </w:t>
      </w:r>
      <w:proofErr w:type="spellStart"/>
      <w:r w:rsidR="000D02FC" w:rsidRPr="0051785B">
        <w:rPr>
          <w:rFonts w:cs="Arial"/>
          <w:szCs w:val="22"/>
        </w:rPr>
        <w:t>Slauterbeck</w:t>
      </w:r>
      <w:proofErr w:type="spellEnd"/>
      <w:r w:rsidR="000D02FC" w:rsidRPr="0051785B">
        <w:rPr>
          <w:rFonts w:cs="Arial"/>
          <w:szCs w:val="22"/>
        </w:rPr>
        <w:t xml:space="preserve"> JR, Smith MV, Spang JT, Svoboda LSJ, Taft TN, </w:t>
      </w:r>
      <w:proofErr w:type="spellStart"/>
      <w:r w:rsidR="000D02FC" w:rsidRPr="0051785B">
        <w:rPr>
          <w:rFonts w:cs="Arial"/>
          <w:szCs w:val="22"/>
        </w:rPr>
        <w:t>Tenuta</w:t>
      </w:r>
      <w:proofErr w:type="spellEnd"/>
      <w:r w:rsidR="000D02FC" w:rsidRPr="0051785B">
        <w:rPr>
          <w:rFonts w:cs="Arial"/>
          <w:szCs w:val="22"/>
        </w:rPr>
        <w:t xml:space="preserve"> JJ, </w:t>
      </w:r>
      <w:proofErr w:type="spellStart"/>
      <w:r w:rsidR="000D02FC" w:rsidRPr="0051785B">
        <w:rPr>
          <w:rFonts w:cs="Arial"/>
          <w:szCs w:val="22"/>
        </w:rPr>
        <w:t>Tingstad</w:t>
      </w:r>
      <w:proofErr w:type="spellEnd"/>
      <w:r w:rsidR="000D02FC" w:rsidRPr="0051785B">
        <w:rPr>
          <w:rFonts w:cs="Arial"/>
          <w:szCs w:val="22"/>
        </w:rPr>
        <w:t xml:space="preserve"> EM, Vidal AF, </w:t>
      </w:r>
      <w:proofErr w:type="spellStart"/>
      <w:r w:rsidR="000D02FC" w:rsidRPr="0051785B">
        <w:rPr>
          <w:rFonts w:cs="Arial"/>
          <w:szCs w:val="22"/>
        </w:rPr>
        <w:t>Viskontas</w:t>
      </w:r>
      <w:proofErr w:type="spellEnd"/>
      <w:r w:rsidR="000D02FC" w:rsidRPr="0051785B">
        <w:rPr>
          <w:rFonts w:cs="Arial"/>
          <w:szCs w:val="22"/>
        </w:rPr>
        <w:t xml:space="preserve"> DG, White RA, Williams JS Jr, </w:t>
      </w:r>
      <w:r w:rsidR="00E8612D" w:rsidRPr="0051785B">
        <w:rPr>
          <w:rFonts w:cs="Arial"/>
          <w:b/>
          <w:szCs w:val="22"/>
        </w:rPr>
        <w:t>Wolcott ML</w:t>
      </w:r>
      <w:r w:rsidR="000D02FC" w:rsidRPr="0051785B">
        <w:rPr>
          <w:rFonts w:cs="Arial"/>
          <w:szCs w:val="22"/>
        </w:rPr>
        <w:t>, Wolf BR, York JJ.</w:t>
      </w:r>
      <w:r w:rsidRPr="0051785B">
        <w:rPr>
          <w:rFonts w:cs="Arial"/>
          <w:b/>
          <w:szCs w:val="22"/>
        </w:rPr>
        <w:t xml:space="preserve"> </w:t>
      </w:r>
      <w:r w:rsidRPr="0051785B">
        <w:rPr>
          <w:rFonts w:cs="Arial"/>
          <w:szCs w:val="22"/>
        </w:rPr>
        <w:t xml:space="preserve">Am J Sports Med. 2019 Aug;47(10):2394-2401.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10.1177/0363546519862279.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2019 Jul 18. PMID:31318611</w:t>
      </w:r>
    </w:p>
    <w:p w14:paraId="29B01559" w14:textId="054AF894" w:rsidR="00407978" w:rsidRPr="0051785B" w:rsidRDefault="00407978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No Difference Between Posterolateral Corner Repair and Reconstruction </w:t>
      </w:r>
      <w:proofErr w:type="gramStart"/>
      <w:r w:rsidRPr="0051785B">
        <w:rPr>
          <w:rFonts w:cs="Arial"/>
          <w:b/>
          <w:szCs w:val="22"/>
        </w:rPr>
        <w:t>With</w:t>
      </w:r>
      <w:proofErr w:type="gramEnd"/>
      <w:r w:rsidRPr="0051785B">
        <w:rPr>
          <w:rFonts w:cs="Arial"/>
          <w:b/>
          <w:szCs w:val="22"/>
        </w:rPr>
        <w:t xml:space="preserve"> Concurrent ACL Surgery: Results From a Prospective Multicenter Cohort.</w:t>
      </w:r>
      <w:r w:rsidRPr="0051785B">
        <w:rPr>
          <w:rFonts w:cs="Arial"/>
          <w:szCs w:val="22"/>
        </w:rPr>
        <w:t xml:space="preserve"> Westermann RW, Marx RG, Spindler KP, Huston LJ; MOON Knee Group, Amendola A,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Brophy RH, Dunn WR, Flanigan DC, Jones MH,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McCarty EC, Parker RD, Reinke EK, Vidal AF,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 xml:space="preserve">, Wolf BR. </w:t>
      </w:r>
      <w:proofErr w:type="spellStart"/>
      <w:r w:rsidRPr="0051785B">
        <w:rPr>
          <w:rFonts w:cs="Arial"/>
          <w:szCs w:val="22"/>
        </w:rPr>
        <w:lastRenderedPageBreak/>
        <w:t>Orthop</w:t>
      </w:r>
      <w:proofErr w:type="spellEnd"/>
      <w:r w:rsidRPr="0051785B">
        <w:rPr>
          <w:rFonts w:cs="Arial"/>
          <w:szCs w:val="22"/>
        </w:rPr>
        <w:t xml:space="preserve"> J Sports Med. 2019 Jul 30;7(7):2325967119861062.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10.1177/2325967119861062. </w:t>
      </w:r>
      <w:proofErr w:type="spellStart"/>
      <w:r w:rsidRPr="0051785B">
        <w:rPr>
          <w:rFonts w:cs="Arial"/>
          <w:szCs w:val="22"/>
        </w:rPr>
        <w:t>eCollection</w:t>
      </w:r>
      <w:proofErr w:type="spellEnd"/>
      <w:r w:rsidRPr="0051785B">
        <w:rPr>
          <w:rFonts w:cs="Arial"/>
          <w:szCs w:val="22"/>
        </w:rPr>
        <w:t xml:space="preserve"> 2019 Jul. PMID:31431898</w:t>
      </w:r>
    </w:p>
    <w:p w14:paraId="40E7CEE2" w14:textId="2D7B6CEE" w:rsidR="00407978" w:rsidRPr="0051785B" w:rsidRDefault="00407978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 xml:space="preserve">Relationship Between Sports Participation After Revision Anterior Cruciate Ligament Reconstruction and 2-Year Patient-Reported Outcome Measures.  </w:t>
      </w:r>
      <w:r w:rsidRPr="0051785B">
        <w:rPr>
          <w:rFonts w:cs="Arial"/>
          <w:szCs w:val="22"/>
        </w:rPr>
        <w:t xml:space="preserve">MARS Group, </w:t>
      </w:r>
      <w:proofErr w:type="spellStart"/>
      <w:r w:rsidRPr="0051785B">
        <w:rPr>
          <w:rFonts w:cs="Arial"/>
          <w:szCs w:val="22"/>
        </w:rPr>
        <w:t>Bigouette</w:t>
      </w:r>
      <w:proofErr w:type="spellEnd"/>
      <w:r w:rsidRPr="0051785B">
        <w:rPr>
          <w:rFonts w:cs="Arial"/>
          <w:szCs w:val="22"/>
        </w:rPr>
        <w:t xml:space="preserve"> JP, Owen EC, Lantz BBA, </w:t>
      </w:r>
      <w:proofErr w:type="spellStart"/>
      <w:r w:rsidRPr="0051785B">
        <w:rPr>
          <w:rFonts w:cs="Arial"/>
          <w:szCs w:val="22"/>
        </w:rPr>
        <w:t>Hoellrich</w:t>
      </w:r>
      <w:proofErr w:type="spellEnd"/>
      <w:r w:rsidRPr="0051785B">
        <w:rPr>
          <w:rFonts w:cs="Arial"/>
          <w:szCs w:val="22"/>
        </w:rPr>
        <w:t xml:space="preserve"> RG, Huston LJ, Haas AK, Allen CR, Anderson AF, Cooper DE, </w:t>
      </w:r>
      <w:proofErr w:type="spellStart"/>
      <w:r w:rsidRPr="0051785B">
        <w:rPr>
          <w:rFonts w:cs="Arial"/>
          <w:szCs w:val="22"/>
        </w:rPr>
        <w:t>DeBerardino</w:t>
      </w:r>
      <w:proofErr w:type="spellEnd"/>
      <w:r w:rsidRPr="0051785B">
        <w:rPr>
          <w:rFonts w:cs="Arial"/>
          <w:szCs w:val="22"/>
        </w:rPr>
        <w:t xml:space="preserve"> TM, Dunn WR, Mann B, Spindler KP, Stuart MJ, Wright RW, Albright JP, Amendola AN, </w:t>
      </w:r>
      <w:proofErr w:type="spellStart"/>
      <w:r w:rsidRPr="0051785B">
        <w:rPr>
          <w:rFonts w:cs="Arial"/>
          <w:szCs w:val="22"/>
        </w:rPr>
        <w:t>Andrish</w:t>
      </w:r>
      <w:proofErr w:type="spellEnd"/>
      <w:r w:rsidRPr="0051785B">
        <w:rPr>
          <w:rFonts w:cs="Arial"/>
          <w:szCs w:val="22"/>
        </w:rPr>
        <w:t xml:space="preserve"> JT, Annunziata CC, </w:t>
      </w:r>
      <w:proofErr w:type="spellStart"/>
      <w:r w:rsidRPr="0051785B">
        <w:rPr>
          <w:rFonts w:cs="Arial"/>
          <w:szCs w:val="22"/>
        </w:rPr>
        <w:t>Arciero</w:t>
      </w:r>
      <w:proofErr w:type="spellEnd"/>
      <w:r w:rsidRPr="0051785B">
        <w:rPr>
          <w:rFonts w:cs="Arial"/>
          <w:szCs w:val="22"/>
        </w:rPr>
        <w:t xml:space="preserve"> RA, Bach BR Jr, Baker CL 3rd, </w:t>
      </w:r>
      <w:proofErr w:type="spellStart"/>
      <w:r w:rsidRPr="0051785B">
        <w:rPr>
          <w:rFonts w:cs="Arial"/>
          <w:szCs w:val="22"/>
        </w:rPr>
        <w:t>Bartolozzi</w:t>
      </w:r>
      <w:proofErr w:type="spellEnd"/>
      <w:r w:rsidRPr="0051785B">
        <w:rPr>
          <w:rFonts w:cs="Arial"/>
          <w:szCs w:val="22"/>
        </w:rPr>
        <w:t xml:space="preserve"> AR, Baumgarten KM, </w:t>
      </w:r>
      <w:proofErr w:type="spellStart"/>
      <w:r w:rsidRPr="0051785B">
        <w:rPr>
          <w:rFonts w:cs="Arial"/>
          <w:szCs w:val="22"/>
        </w:rPr>
        <w:t>Bechler</w:t>
      </w:r>
      <w:proofErr w:type="spellEnd"/>
      <w:r w:rsidRPr="0051785B">
        <w:rPr>
          <w:rFonts w:cs="Arial"/>
          <w:szCs w:val="22"/>
        </w:rPr>
        <w:t xml:space="preserve"> JR, Berg JH, </w:t>
      </w:r>
      <w:proofErr w:type="spellStart"/>
      <w:r w:rsidRPr="0051785B">
        <w:rPr>
          <w:rFonts w:cs="Arial"/>
          <w:szCs w:val="22"/>
        </w:rPr>
        <w:t>Bernas</w:t>
      </w:r>
      <w:proofErr w:type="spellEnd"/>
      <w:r w:rsidRPr="0051785B">
        <w:rPr>
          <w:rFonts w:cs="Arial"/>
          <w:szCs w:val="22"/>
        </w:rPr>
        <w:t xml:space="preserve"> GA, </w:t>
      </w:r>
      <w:proofErr w:type="spellStart"/>
      <w:r w:rsidRPr="0051785B">
        <w:rPr>
          <w:rFonts w:cs="Arial"/>
          <w:szCs w:val="22"/>
        </w:rPr>
        <w:t>Brockmeier</w:t>
      </w:r>
      <w:proofErr w:type="spellEnd"/>
      <w:r w:rsidRPr="0051785B">
        <w:rPr>
          <w:rFonts w:cs="Arial"/>
          <w:szCs w:val="22"/>
        </w:rPr>
        <w:t xml:space="preserve"> SF, Brophy RH, Bush-Joseph CA, Butler JB, Campbell JD, Carey JL, Carpenter JE, Cole BJ, Cooper JM, Cox CL, Creighton RA, </w:t>
      </w:r>
      <w:proofErr w:type="spellStart"/>
      <w:r w:rsidRPr="0051785B">
        <w:rPr>
          <w:rFonts w:cs="Arial"/>
          <w:szCs w:val="22"/>
        </w:rPr>
        <w:t>Dahm</w:t>
      </w:r>
      <w:proofErr w:type="spellEnd"/>
      <w:r w:rsidRPr="0051785B">
        <w:rPr>
          <w:rFonts w:cs="Arial"/>
          <w:szCs w:val="22"/>
        </w:rPr>
        <w:t xml:space="preserve"> DL, David TS, Flanigan DC, Frederick RW, Ganley TJ, </w:t>
      </w:r>
      <w:proofErr w:type="spellStart"/>
      <w:r w:rsidRPr="0051785B">
        <w:rPr>
          <w:rFonts w:cs="Arial"/>
          <w:szCs w:val="22"/>
        </w:rPr>
        <w:t>Garofoli</w:t>
      </w:r>
      <w:proofErr w:type="spellEnd"/>
      <w:r w:rsidRPr="0051785B">
        <w:rPr>
          <w:rFonts w:cs="Arial"/>
          <w:szCs w:val="22"/>
        </w:rPr>
        <w:t xml:space="preserve"> EA, </w:t>
      </w:r>
      <w:proofErr w:type="spellStart"/>
      <w:r w:rsidRPr="0051785B">
        <w:rPr>
          <w:rFonts w:cs="Arial"/>
          <w:szCs w:val="22"/>
        </w:rPr>
        <w:t>Gatt</w:t>
      </w:r>
      <w:proofErr w:type="spellEnd"/>
      <w:r w:rsidRPr="0051785B">
        <w:rPr>
          <w:rFonts w:cs="Arial"/>
          <w:szCs w:val="22"/>
        </w:rPr>
        <w:t xml:space="preserve"> CJ Jr, </w:t>
      </w:r>
      <w:proofErr w:type="spellStart"/>
      <w:r w:rsidRPr="0051785B">
        <w:rPr>
          <w:rFonts w:cs="Arial"/>
          <w:szCs w:val="22"/>
        </w:rPr>
        <w:t>Gecha</w:t>
      </w:r>
      <w:proofErr w:type="spellEnd"/>
      <w:r w:rsidRPr="0051785B">
        <w:rPr>
          <w:rFonts w:cs="Arial"/>
          <w:szCs w:val="22"/>
        </w:rPr>
        <w:t xml:space="preserve"> SR, </w:t>
      </w:r>
      <w:proofErr w:type="spellStart"/>
      <w:r w:rsidRPr="0051785B">
        <w:rPr>
          <w:rFonts w:cs="Arial"/>
          <w:szCs w:val="22"/>
        </w:rPr>
        <w:t>Giffin</w:t>
      </w:r>
      <w:proofErr w:type="spellEnd"/>
      <w:r w:rsidRPr="0051785B">
        <w:rPr>
          <w:rFonts w:cs="Arial"/>
          <w:szCs w:val="22"/>
        </w:rPr>
        <w:t xml:space="preserve"> JR, </w:t>
      </w:r>
      <w:proofErr w:type="spellStart"/>
      <w:r w:rsidRPr="0051785B">
        <w:rPr>
          <w:rFonts w:cs="Arial"/>
          <w:szCs w:val="22"/>
        </w:rPr>
        <w:t>Hame</w:t>
      </w:r>
      <w:proofErr w:type="spellEnd"/>
      <w:r w:rsidRPr="0051785B">
        <w:rPr>
          <w:rFonts w:cs="Arial"/>
          <w:szCs w:val="22"/>
        </w:rPr>
        <w:t xml:space="preserve"> SL, </w:t>
      </w:r>
      <w:proofErr w:type="spellStart"/>
      <w:r w:rsidRPr="0051785B">
        <w:rPr>
          <w:rFonts w:cs="Arial"/>
          <w:szCs w:val="22"/>
        </w:rPr>
        <w:t>Hannafin</w:t>
      </w:r>
      <w:proofErr w:type="spellEnd"/>
      <w:r w:rsidRPr="0051785B">
        <w:rPr>
          <w:rFonts w:cs="Arial"/>
          <w:szCs w:val="22"/>
        </w:rPr>
        <w:t xml:space="preserve"> JA, </w:t>
      </w:r>
      <w:proofErr w:type="spellStart"/>
      <w:r w:rsidRPr="0051785B">
        <w:rPr>
          <w:rFonts w:cs="Arial"/>
          <w:szCs w:val="22"/>
        </w:rPr>
        <w:t>Harner</w:t>
      </w:r>
      <w:proofErr w:type="spellEnd"/>
      <w:r w:rsidRPr="0051785B">
        <w:rPr>
          <w:rFonts w:cs="Arial"/>
          <w:szCs w:val="22"/>
        </w:rPr>
        <w:t xml:space="preserve"> CD, Harris NL Jr, </w:t>
      </w:r>
      <w:proofErr w:type="spellStart"/>
      <w:r w:rsidRPr="0051785B">
        <w:rPr>
          <w:rFonts w:cs="Arial"/>
          <w:szCs w:val="22"/>
        </w:rPr>
        <w:t>Hechtman</w:t>
      </w:r>
      <w:proofErr w:type="spellEnd"/>
      <w:r w:rsidRPr="0051785B">
        <w:rPr>
          <w:rFonts w:cs="Arial"/>
          <w:szCs w:val="22"/>
        </w:rPr>
        <w:t xml:space="preserve"> KS, Hershman EB, Hosea TM, Johnson DC, Johnson TS, Jones MH, </w:t>
      </w:r>
      <w:proofErr w:type="spellStart"/>
      <w:r w:rsidRPr="0051785B">
        <w:rPr>
          <w:rFonts w:cs="Arial"/>
          <w:szCs w:val="22"/>
        </w:rPr>
        <w:t>Kaeding</w:t>
      </w:r>
      <w:proofErr w:type="spellEnd"/>
      <w:r w:rsidRPr="0051785B">
        <w:rPr>
          <w:rFonts w:cs="Arial"/>
          <w:szCs w:val="22"/>
        </w:rPr>
        <w:t xml:space="preserve"> CC, Kamath GV, </w:t>
      </w:r>
      <w:proofErr w:type="spellStart"/>
      <w:r w:rsidRPr="0051785B">
        <w:rPr>
          <w:rFonts w:cs="Arial"/>
          <w:szCs w:val="22"/>
        </w:rPr>
        <w:t>Klootwyk</w:t>
      </w:r>
      <w:proofErr w:type="spellEnd"/>
      <w:r w:rsidRPr="0051785B">
        <w:rPr>
          <w:rFonts w:cs="Arial"/>
          <w:szCs w:val="22"/>
        </w:rPr>
        <w:t xml:space="preserve"> TE, Levy BA, Ma CB, </w:t>
      </w:r>
      <w:proofErr w:type="spellStart"/>
      <w:r w:rsidRPr="0051785B">
        <w:rPr>
          <w:rFonts w:cs="Arial"/>
          <w:szCs w:val="22"/>
        </w:rPr>
        <w:t>Maiers</w:t>
      </w:r>
      <w:proofErr w:type="spellEnd"/>
      <w:r w:rsidRPr="0051785B">
        <w:rPr>
          <w:rFonts w:cs="Arial"/>
          <w:szCs w:val="22"/>
        </w:rPr>
        <w:t xml:space="preserve"> GP 2nd, Marx RG, </w:t>
      </w:r>
      <w:proofErr w:type="spellStart"/>
      <w:r w:rsidRPr="0051785B">
        <w:rPr>
          <w:rFonts w:cs="Arial"/>
          <w:szCs w:val="22"/>
        </w:rPr>
        <w:t>Matava</w:t>
      </w:r>
      <w:proofErr w:type="spellEnd"/>
      <w:r w:rsidRPr="0051785B">
        <w:rPr>
          <w:rFonts w:cs="Arial"/>
          <w:szCs w:val="22"/>
        </w:rPr>
        <w:t xml:space="preserve"> MJ, </w:t>
      </w:r>
      <w:proofErr w:type="spellStart"/>
      <w:r w:rsidRPr="0051785B">
        <w:rPr>
          <w:rFonts w:cs="Arial"/>
          <w:szCs w:val="22"/>
        </w:rPr>
        <w:t>Mathien</w:t>
      </w:r>
      <w:proofErr w:type="spellEnd"/>
      <w:r w:rsidRPr="0051785B">
        <w:rPr>
          <w:rFonts w:cs="Arial"/>
          <w:szCs w:val="22"/>
        </w:rPr>
        <w:t xml:space="preserve"> GM, McAllister DR, McCarty EC, McCormack RG, Miller BS, Nissen CW, O'Neill DF, Owens BD, Parker RD, Purnell ML, </w:t>
      </w:r>
      <w:proofErr w:type="spellStart"/>
      <w:r w:rsidRPr="0051785B">
        <w:rPr>
          <w:rFonts w:cs="Arial"/>
          <w:szCs w:val="22"/>
        </w:rPr>
        <w:t>Ramappa</w:t>
      </w:r>
      <w:proofErr w:type="spellEnd"/>
      <w:r w:rsidRPr="0051785B">
        <w:rPr>
          <w:rFonts w:cs="Arial"/>
          <w:szCs w:val="22"/>
        </w:rPr>
        <w:t xml:space="preserve"> AJ, </w:t>
      </w:r>
      <w:proofErr w:type="spellStart"/>
      <w:r w:rsidRPr="0051785B">
        <w:rPr>
          <w:rFonts w:cs="Arial"/>
          <w:szCs w:val="22"/>
        </w:rPr>
        <w:t>Rauh</w:t>
      </w:r>
      <w:proofErr w:type="spellEnd"/>
      <w:r w:rsidRPr="0051785B">
        <w:rPr>
          <w:rFonts w:cs="Arial"/>
          <w:szCs w:val="22"/>
        </w:rPr>
        <w:t xml:space="preserve"> MA, Rettig AC, Sekiya JK, Shea KG, Sherman OH, </w:t>
      </w:r>
      <w:proofErr w:type="spellStart"/>
      <w:r w:rsidRPr="0051785B">
        <w:rPr>
          <w:rFonts w:cs="Arial"/>
          <w:szCs w:val="22"/>
        </w:rPr>
        <w:t>Slauterbeck</w:t>
      </w:r>
      <w:proofErr w:type="spellEnd"/>
      <w:r w:rsidRPr="0051785B">
        <w:rPr>
          <w:rFonts w:cs="Arial"/>
          <w:szCs w:val="22"/>
        </w:rPr>
        <w:t xml:space="preserve"> JR, Smith MV, Spang JT, Svoboda SJ LTC, Taft TN, </w:t>
      </w:r>
      <w:proofErr w:type="spellStart"/>
      <w:r w:rsidRPr="0051785B">
        <w:rPr>
          <w:rFonts w:cs="Arial"/>
          <w:szCs w:val="22"/>
        </w:rPr>
        <w:t>Tenuta</w:t>
      </w:r>
      <w:proofErr w:type="spellEnd"/>
      <w:r w:rsidRPr="0051785B">
        <w:rPr>
          <w:rFonts w:cs="Arial"/>
          <w:szCs w:val="22"/>
        </w:rPr>
        <w:t xml:space="preserve"> JJ, </w:t>
      </w:r>
      <w:proofErr w:type="spellStart"/>
      <w:r w:rsidRPr="0051785B">
        <w:rPr>
          <w:rFonts w:cs="Arial"/>
          <w:szCs w:val="22"/>
        </w:rPr>
        <w:t>Tingstad</w:t>
      </w:r>
      <w:proofErr w:type="spellEnd"/>
      <w:r w:rsidRPr="0051785B">
        <w:rPr>
          <w:rFonts w:cs="Arial"/>
          <w:szCs w:val="22"/>
        </w:rPr>
        <w:t xml:space="preserve"> EM, Vidal AF, </w:t>
      </w:r>
      <w:proofErr w:type="spellStart"/>
      <w:r w:rsidRPr="0051785B">
        <w:rPr>
          <w:rFonts w:cs="Arial"/>
          <w:szCs w:val="22"/>
        </w:rPr>
        <w:t>Viskontas</w:t>
      </w:r>
      <w:proofErr w:type="spellEnd"/>
      <w:r w:rsidRPr="0051785B">
        <w:rPr>
          <w:rFonts w:cs="Arial"/>
          <w:szCs w:val="22"/>
        </w:rPr>
        <w:t xml:space="preserve"> DG, White RA, Williams JS Jr,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b/>
          <w:szCs w:val="22"/>
        </w:rPr>
        <w:t>,</w:t>
      </w:r>
      <w:r w:rsidRPr="0051785B">
        <w:rPr>
          <w:rFonts w:cs="Arial"/>
          <w:szCs w:val="22"/>
        </w:rPr>
        <w:t xml:space="preserve"> Wolf BR, York JJ. Am J Sports Med. 2019 Jul;47(9):2056-2066. </w:t>
      </w:r>
      <w:proofErr w:type="spellStart"/>
      <w:r w:rsidRPr="0051785B">
        <w:rPr>
          <w:rFonts w:cs="Arial"/>
          <w:szCs w:val="22"/>
        </w:rPr>
        <w:t>doi</w:t>
      </w:r>
      <w:proofErr w:type="spellEnd"/>
      <w:r w:rsidRPr="0051785B">
        <w:rPr>
          <w:rFonts w:cs="Arial"/>
          <w:szCs w:val="22"/>
        </w:rPr>
        <w:t xml:space="preserve">: 10.1177/0363546519856348. </w:t>
      </w:r>
      <w:proofErr w:type="spellStart"/>
      <w:r w:rsidRPr="0051785B">
        <w:rPr>
          <w:rFonts w:cs="Arial"/>
          <w:szCs w:val="22"/>
        </w:rPr>
        <w:t>Epub</w:t>
      </w:r>
      <w:proofErr w:type="spellEnd"/>
      <w:r w:rsidRPr="0051785B">
        <w:rPr>
          <w:rFonts w:cs="Arial"/>
          <w:szCs w:val="22"/>
        </w:rPr>
        <w:t xml:space="preserve"> 2019 Jun 21. PMID:31225999</w:t>
      </w:r>
    </w:p>
    <w:p w14:paraId="33A7A947" w14:textId="14C0E081" w:rsidR="00CD1ED7" w:rsidRPr="0051785B" w:rsidRDefault="00CD1ED7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t>Two-Stage Revision Anterior Cruciate Ligament Reconstruction: A Systematic Review of Bone Graft Options for Tunnel Augmentation.</w:t>
      </w:r>
      <w:r w:rsidRPr="0051785B">
        <w:rPr>
          <w:rFonts w:cs="Arial"/>
          <w:szCs w:val="22"/>
        </w:rPr>
        <w:t xml:space="preserve"> Salem HS, </w:t>
      </w:r>
      <w:proofErr w:type="spellStart"/>
      <w:r w:rsidRPr="0051785B">
        <w:rPr>
          <w:rFonts w:cs="Arial"/>
          <w:szCs w:val="22"/>
        </w:rPr>
        <w:t>Axibal</w:t>
      </w:r>
      <w:proofErr w:type="spellEnd"/>
      <w:r w:rsidRPr="0051785B">
        <w:rPr>
          <w:rFonts w:cs="Arial"/>
          <w:szCs w:val="22"/>
        </w:rPr>
        <w:t xml:space="preserve"> DP, </w:t>
      </w:r>
      <w:r w:rsidR="00E8612D" w:rsidRPr="0051785B">
        <w:rPr>
          <w:rFonts w:cs="Arial"/>
          <w:b/>
          <w:szCs w:val="22"/>
        </w:rPr>
        <w:t>Wolcott ML</w:t>
      </w:r>
      <w:r w:rsidRPr="0051785B">
        <w:rPr>
          <w:rFonts w:cs="Arial"/>
          <w:szCs w:val="22"/>
        </w:rPr>
        <w:t>, Vidal AF, McCarty EC, Bravman JT, Frank RM. Am J Sports Med. 2019. PMID: 31116949</w:t>
      </w:r>
    </w:p>
    <w:p w14:paraId="22D4D058" w14:textId="125B52F2" w:rsidR="00CB4EB4" w:rsidRDefault="00C64E19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CB4EB4">
        <w:rPr>
          <w:rFonts w:cs="Arial"/>
          <w:b/>
          <w:szCs w:val="22"/>
        </w:rPr>
        <w:t xml:space="preserve">Subsequent Surgery After Revision Anterior Cruciate Ligament Reconstruction: Rates and Risk Factors </w:t>
      </w:r>
      <w:proofErr w:type="gramStart"/>
      <w:r w:rsidRPr="00CB4EB4">
        <w:rPr>
          <w:rFonts w:cs="Arial"/>
          <w:b/>
          <w:szCs w:val="22"/>
        </w:rPr>
        <w:t>From</w:t>
      </w:r>
      <w:proofErr w:type="gramEnd"/>
      <w:r w:rsidRPr="00CB4EB4">
        <w:rPr>
          <w:rFonts w:cs="Arial"/>
          <w:b/>
          <w:szCs w:val="22"/>
        </w:rPr>
        <w:t xml:space="preserve"> a Multicenter Cohort.</w:t>
      </w:r>
      <w:r w:rsidRPr="00CB4EB4">
        <w:rPr>
          <w:rFonts w:cs="Arial"/>
          <w:szCs w:val="22"/>
        </w:rPr>
        <w:t xml:space="preserve"> MARS Group, Ding DY, Zhang AL, Allen CR, Anderson AF, Cooper DE, </w:t>
      </w:r>
      <w:proofErr w:type="spellStart"/>
      <w:r w:rsidRPr="00CB4EB4">
        <w:rPr>
          <w:rFonts w:cs="Arial"/>
          <w:szCs w:val="22"/>
        </w:rPr>
        <w:t>DeBerardino</w:t>
      </w:r>
      <w:proofErr w:type="spellEnd"/>
      <w:r w:rsidRPr="00CB4EB4">
        <w:rPr>
          <w:rFonts w:cs="Arial"/>
          <w:szCs w:val="22"/>
        </w:rPr>
        <w:t xml:space="preserve"> TM, Dunn WR, Haas AK, Huston LJ, Lantz BBA, Mann B, Spindler KP, Stuart MJ, Wright RW, Albright JP, Amendola AN, </w:t>
      </w:r>
      <w:proofErr w:type="spellStart"/>
      <w:r w:rsidRPr="00CB4EB4">
        <w:rPr>
          <w:rFonts w:cs="Arial"/>
          <w:szCs w:val="22"/>
        </w:rPr>
        <w:t>Andrish</w:t>
      </w:r>
      <w:proofErr w:type="spellEnd"/>
      <w:r w:rsidRPr="00CB4EB4">
        <w:rPr>
          <w:rFonts w:cs="Arial"/>
          <w:szCs w:val="22"/>
        </w:rPr>
        <w:t xml:space="preserve"> JT, Annunziata CC, </w:t>
      </w:r>
      <w:proofErr w:type="spellStart"/>
      <w:r w:rsidRPr="00CB4EB4">
        <w:rPr>
          <w:rFonts w:cs="Arial"/>
          <w:szCs w:val="22"/>
        </w:rPr>
        <w:t>Arciero</w:t>
      </w:r>
      <w:proofErr w:type="spellEnd"/>
      <w:r w:rsidRPr="00CB4EB4">
        <w:rPr>
          <w:rFonts w:cs="Arial"/>
          <w:szCs w:val="22"/>
        </w:rPr>
        <w:t xml:space="preserve"> RA, Bach BR Jr, Baker CL 3rd, </w:t>
      </w:r>
      <w:proofErr w:type="spellStart"/>
      <w:r w:rsidRPr="00CB4EB4">
        <w:rPr>
          <w:rFonts w:cs="Arial"/>
          <w:szCs w:val="22"/>
        </w:rPr>
        <w:t>Bartolozzi</w:t>
      </w:r>
      <w:proofErr w:type="spellEnd"/>
      <w:r w:rsidRPr="00CB4EB4">
        <w:rPr>
          <w:rFonts w:cs="Arial"/>
          <w:szCs w:val="22"/>
        </w:rPr>
        <w:t xml:space="preserve"> AR, Baumgarten KM, </w:t>
      </w:r>
      <w:proofErr w:type="spellStart"/>
      <w:r w:rsidRPr="00CB4EB4">
        <w:rPr>
          <w:rFonts w:cs="Arial"/>
          <w:szCs w:val="22"/>
        </w:rPr>
        <w:t>Bechler</w:t>
      </w:r>
      <w:proofErr w:type="spellEnd"/>
      <w:r w:rsidRPr="00CB4EB4">
        <w:rPr>
          <w:rFonts w:cs="Arial"/>
          <w:szCs w:val="22"/>
        </w:rPr>
        <w:t xml:space="preserve"> JR, Berg JH, </w:t>
      </w:r>
      <w:proofErr w:type="spellStart"/>
      <w:r w:rsidRPr="00CB4EB4">
        <w:rPr>
          <w:rFonts w:cs="Arial"/>
          <w:szCs w:val="22"/>
        </w:rPr>
        <w:t>Bernas</w:t>
      </w:r>
      <w:proofErr w:type="spellEnd"/>
      <w:r w:rsidRPr="00CB4EB4">
        <w:rPr>
          <w:rFonts w:cs="Arial"/>
          <w:szCs w:val="22"/>
        </w:rPr>
        <w:t xml:space="preserve"> GA, </w:t>
      </w:r>
      <w:proofErr w:type="spellStart"/>
      <w:r w:rsidRPr="00CB4EB4">
        <w:rPr>
          <w:rFonts w:cs="Arial"/>
          <w:szCs w:val="22"/>
        </w:rPr>
        <w:t>Brockmeier</w:t>
      </w:r>
      <w:proofErr w:type="spellEnd"/>
      <w:r w:rsidRPr="00CB4EB4">
        <w:rPr>
          <w:rFonts w:cs="Arial"/>
          <w:szCs w:val="22"/>
        </w:rPr>
        <w:t xml:space="preserve"> SF, Brophy RH, Bush-Joseph CA, Butler JB 5th, Campbell JD, Carey JL, Carpenter JE, Cole BJ, Cooper JM, Cox CL, Creighton RA, </w:t>
      </w:r>
      <w:proofErr w:type="spellStart"/>
      <w:r w:rsidRPr="00CB4EB4">
        <w:rPr>
          <w:rFonts w:cs="Arial"/>
          <w:szCs w:val="22"/>
        </w:rPr>
        <w:t>Dahm</w:t>
      </w:r>
      <w:proofErr w:type="spellEnd"/>
      <w:r w:rsidRPr="00CB4EB4">
        <w:rPr>
          <w:rFonts w:cs="Arial"/>
          <w:szCs w:val="22"/>
        </w:rPr>
        <w:t xml:space="preserve"> DL, David TS, Flanigan DC, Frederick RW, Ganley TJ, </w:t>
      </w:r>
      <w:proofErr w:type="spellStart"/>
      <w:r w:rsidRPr="00CB4EB4">
        <w:rPr>
          <w:rFonts w:cs="Arial"/>
          <w:szCs w:val="22"/>
        </w:rPr>
        <w:t>Garofoli</w:t>
      </w:r>
      <w:proofErr w:type="spellEnd"/>
      <w:r w:rsidRPr="00CB4EB4">
        <w:rPr>
          <w:rFonts w:cs="Arial"/>
          <w:szCs w:val="22"/>
        </w:rPr>
        <w:t xml:space="preserve"> EA, </w:t>
      </w:r>
      <w:proofErr w:type="spellStart"/>
      <w:r w:rsidRPr="00CB4EB4">
        <w:rPr>
          <w:rFonts w:cs="Arial"/>
          <w:szCs w:val="22"/>
        </w:rPr>
        <w:t>Gatt</w:t>
      </w:r>
      <w:proofErr w:type="spellEnd"/>
      <w:r w:rsidRPr="00CB4EB4">
        <w:rPr>
          <w:rFonts w:cs="Arial"/>
          <w:szCs w:val="22"/>
        </w:rPr>
        <w:t xml:space="preserve"> CJ Jr, </w:t>
      </w:r>
      <w:proofErr w:type="spellStart"/>
      <w:r w:rsidRPr="00CB4EB4">
        <w:rPr>
          <w:rFonts w:cs="Arial"/>
          <w:szCs w:val="22"/>
        </w:rPr>
        <w:t>Gecha</w:t>
      </w:r>
      <w:proofErr w:type="spellEnd"/>
      <w:r w:rsidRPr="00CB4EB4">
        <w:rPr>
          <w:rFonts w:cs="Arial"/>
          <w:szCs w:val="22"/>
        </w:rPr>
        <w:t xml:space="preserve"> SR, </w:t>
      </w:r>
      <w:proofErr w:type="spellStart"/>
      <w:r w:rsidRPr="00CB4EB4">
        <w:rPr>
          <w:rFonts w:cs="Arial"/>
          <w:szCs w:val="22"/>
        </w:rPr>
        <w:t>Giffin</w:t>
      </w:r>
      <w:proofErr w:type="spellEnd"/>
      <w:r w:rsidRPr="00CB4EB4">
        <w:rPr>
          <w:rFonts w:cs="Arial"/>
          <w:szCs w:val="22"/>
        </w:rPr>
        <w:t xml:space="preserve"> JR, </w:t>
      </w:r>
      <w:proofErr w:type="spellStart"/>
      <w:r w:rsidRPr="00CB4EB4">
        <w:rPr>
          <w:rFonts w:cs="Arial"/>
          <w:szCs w:val="22"/>
        </w:rPr>
        <w:t>Hame</w:t>
      </w:r>
      <w:proofErr w:type="spellEnd"/>
      <w:r w:rsidRPr="00CB4EB4">
        <w:rPr>
          <w:rFonts w:cs="Arial"/>
          <w:szCs w:val="22"/>
        </w:rPr>
        <w:t xml:space="preserve"> SL, </w:t>
      </w:r>
      <w:proofErr w:type="spellStart"/>
      <w:r w:rsidRPr="00CB4EB4">
        <w:rPr>
          <w:rFonts w:cs="Arial"/>
          <w:szCs w:val="22"/>
        </w:rPr>
        <w:t>Hannafin</w:t>
      </w:r>
      <w:proofErr w:type="spellEnd"/>
      <w:r w:rsidRPr="00CB4EB4">
        <w:rPr>
          <w:rFonts w:cs="Arial"/>
          <w:szCs w:val="22"/>
        </w:rPr>
        <w:t xml:space="preserve"> JA, </w:t>
      </w:r>
      <w:proofErr w:type="spellStart"/>
      <w:r w:rsidRPr="00CB4EB4">
        <w:rPr>
          <w:rFonts w:cs="Arial"/>
          <w:szCs w:val="22"/>
        </w:rPr>
        <w:t>Harner</w:t>
      </w:r>
      <w:proofErr w:type="spellEnd"/>
      <w:r w:rsidRPr="00CB4EB4">
        <w:rPr>
          <w:rFonts w:cs="Arial"/>
          <w:szCs w:val="22"/>
        </w:rPr>
        <w:t xml:space="preserve"> CD, Harris NL Jr, </w:t>
      </w:r>
      <w:proofErr w:type="spellStart"/>
      <w:r w:rsidRPr="00CB4EB4">
        <w:rPr>
          <w:rFonts w:cs="Arial"/>
          <w:szCs w:val="22"/>
        </w:rPr>
        <w:t>Hechtman</w:t>
      </w:r>
      <w:proofErr w:type="spellEnd"/>
      <w:r w:rsidRPr="00CB4EB4">
        <w:rPr>
          <w:rFonts w:cs="Arial"/>
          <w:szCs w:val="22"/>
        </w:rPr>
        <w:t xml:space="preserve"> KS, Hershman EB, </w:t>
      </w:r>
      <w:proofErr w:type="spellStart"/>
      <w:r w:rsidRPr="00CB4EB4">
        <w:rPr>
          <w:rFonts w:cs="Arial"/>
          <w:szCs w:val="22"/>
        </w:rPr>
        <w:t>Hoellrich</w:t>
      </w:r>
      <w:proofErr w:type="spellEnd"/>
      <w:r w:rsidRPr="00CB4EB4">
        <w:rPr>
          <w:rFonts w:cs="Arial"/>
          <w:szCs w:val="22"/>
        </w:rPr>
        <w:t xml:space="preserve"> RG, Hosea TM, Johnson DC, Johnson TS, Jones MH, </w:t>
      </w:r>
      <w:proofErr w:type="spellStart"/>
      <w:r w:rsidRPr="00CB4EB4">
        <w:rPr>
          <w:rFonts w:cs="Arial"/>
          <w:szCs w:val="22"/>
        </w:rPr>
        <w:t>Kaeding</w:t>
      </w:r>
      <w:proofErr w:type="spellEnd"/>
      <w:r w:rsidRPr="00CB4EB4">
        <w:rPr>
          <w:rFonts w:cs="Arial"/>
          <w:szCs w:val="22"/>
        </w:rPr>
        <w:t xml:space="preserve"> CC, Kamath GV, </w:t>
      </w:r>
      <w:proofErr w:type="spellStart"/>
      <w:r w:rsidRPr="00CB4EB4">
        <w:rPr>
          <w:rFonts w:cs="Arial"/>
          <w:szCs w:val="22"/>
        </w:rPr>
        <w:t>Klootwyk</w:t>
      </w:r>
      <w:proofErr w:type="spellEnd"/>
      <w:r w:rsidRPr="00CB4EB4">
        <w:rPr>
          <w:rFonts w:cs="Arial"/>
          <w:szCs w:val="22"/>
        </w:rPr>
        <w:t xml:space="preserve"> TE, Levy BA, Ma CB, </w:t>
      </w:r>
      <w:proofErr w:type="spellStart"/>
      <w:r w:rsidRPr="00CB4EB4">
        <w:rPr>
          <w:rFonts w:cs="Arial"/>
          <w:szCs w:val="22"/>
        </w:rPr>
        <w:t>Maiers</w:t>
      </w:r>
      <w:proofErr w:type="spellEnd"/>
      <w:r w:rsidRPr="00CB4EB4">
        <w:rPr>
          <w:rFonts w:cs="Arial"/>
          <w:szCs w:val="22"/>
        </w:rPr>
        <w:t xml:space="preserve"> GP 2nd, Marx RG, </w:t>
      </w:r>
      <w:proofErr w:type="spellStart"/>
      <w:r w:rsidRPr="00CB4EB4">
        <w:rPr>
          <w:rFonts w:cs="Arial"/>
          <w:szCs w:val="22"/>
        </w:rPr>
        <w:t>Matava</w:t>
      </w:r>
      <w:proofErr w:type="spellEnd"/>
      <w:r w:rsidRPr="00CB4EB4">
        <w:rPr>
          <w:rFonts w:cs="Arial"/>
          <w:szCs w:val="22"/>
        </w:rPr>
        <w:t xml:space="preserve"> MJ, </w:t>
      </w:r>
      <w:proofErr w:type="spellStart"/>
      <w:r w:rsidRPr="00CB4EB4">
        <w:rPr>
          <w:rFonts w:cs="Arial"/>
          <w:szCs w:val="22"/>
        </w:rPr>
        <w:t>Mathien</w:t>
      </w:r>
      <w:proofErr w:type="spellEnd"/>
      <w:r w:rsidRPr="00CB4EB4">
        <w:rPr>
          <w:rFonts w:cs="Arial"/>
          <w:szCs w:val="22"/>
        </w:rPr>
        <w:t xml:space="preserve"> GM, McAllister DR, McCarty EC, McCormack RG, Miller BS, Nissen CW, O'Neill DF, Owens BD, Parker RD, Purnell ML, </w:t>
      </w:r>
      <w:proofErr w:type="spellStart"/>
      <w:r w:rsidRPr="00CB4EB4">
        <w:rPr>
          <w:rFonts w:cs="Arial"/>
          <w:szCs w:val="22"/>
        </w:rPr>
        <w:t>Ramappa</w:t>
      </w:r>
      <w:proofErr w:type="spellEnd"/>
      <w:r w:rsidRPr="00CB4EB4">
        <w:rPr>
          <w:rFonts w:cs="Arial"/>
          <w:szCs w:val="22"/>
        </w:rPr>
        <w:t xml:space="preserve"> AJ, </w:t>
      </w:r>
      <w:proofErr w:type="spellStart"/>
      <w:r w:rsidRPr="00CB4EB4">
        <w:rPr>
          <w:rFonts w:cs="Arial"/>
          <w:szCs w:val="22"/>
        </w:rPr>
        <w:t>Rauh</w:t>
      </w:r>
      <w:proofErr w:type="spellEnd"/>
      <w:r w:rsidRPr="00CB4EB4">
        <w:rPr>
          <w:rFonts w:cs="Arial"/>
          <w:szCs w:val="22"/>
        </w:rPr>
        <w:t xml:space="preserve"> MA, Rettig AC, Sekiya JK, Shea KG, Sherman OH, </w:t>
      </w:r>
      <w:proofErr w:type="spellStart"/>
      <w:r w:rsidRPr="00CB4EB4">
        <w:rPr>
          <w:rFonts w:cs="Arial"/>
          <w:szCs w:val="22"/>
        </w:rPr>
        <w:t>Slauterbeck</w:t>
      </w:r>
      <w:proofErr w:type="spellEnd"/>
      <w:r w:rsidRPr="00CB4EB4">
        <w:rPr>
          <w:rFonts w:cs="Arial"/>
          <w:szCs w:val="22"/>
        </w:rPr>
        <w:t xml:space="preserve"> JR, Smith MV, Spang JT, Svoboda SJ, Taft TN, </w:t>
      </w:r>
      <w:proofErr w:type="spellStart"/>
      <w:r w:rsidRPr="00CB4EB4">
        <w:rPr>
          <w:rFonts w:cs="Arial"/>
          <w:szCs w:val="22"/>
        </w:rPr>
        <w:t>Tenuta</w:t>
      </w:r>
      <w:proofErr w:type="spellEnd"/>
      <w:r w:rsidRPr="00CB4EB4">
        <w:rPr>
          <w:rFonts w:cs="Arial"/>
          <w:szCs w:val="22"/>
        </w:rPr>
        <w:t xml:space="preserve"> JJ, </w:t>
      </w:r>
      <w:proofErr w:type="spellStart"/>
      <w:r w:rsidRPr="00CB4EB4">
        <w:rPr>
          <w:rFonts w:cs="Arial"/>
          <w:szCs w:val="22"/>
        </w:rPr>
        <w:t>Tingstad</w:t>
      </w:r>
      <w:proofErr w:type="spellEnd"/>
      <w:r w:rsidRPr="00CB4EB4">
        <w:rPr>
          <w:rFonts w:cs="Arial"/>
          <w:szCs w:val="22"/>
        </w:rPr>
        <w:t xml:space="preserve"> EM, Vidal AF, </w:t>
      </w:r>
      <w:proofErr w:type="spellStart"/>
      <w:r w:rsidRPr="00CB4EB4">
        <w:rPr>
          <w:rFonts w:cs="Arial"/>
          <w:szCs w:val="22"/>
        </w:rPr>
        <w:t>Viskontas</w:t>
      </w:r>
      <w:proofErr w:type="spellEnd"/>
      <w:r w:rsidRPr="00CB4EB4">
        <w:rPr>
          <w:rFonts w:cs="Arial"/>
          <w:szCs w:val="22"/>
        </w:rPr>
        <w:t xml:space="preserve"> DG, White RA, Williams JS Jr, </w:t>
      </w:r>
      <w:r w:rsidR="00E8612D" w:rsidRPr="00CB4EB4">
        <w:rPr>
          <w:rFonts w:cs="Arial"/>
          <w:b/>
          <w:szCs w:val="22"/>
        </w:rPr>
        <w:t>Wolcott ML</w:t>
      </w:r>
      <w:r w:rsidRPr="00CB4EB4">
        <w:rPr>
          <w:rFonts w:cs="Arial"/>
          <w:szCs w:val="22"/>
        </w:rPr>
        <w:t xml:space="preserve">, Wolf BR, York JJ. Am J Sports Med. 2017 Jul;45(9):2068-2076. </w:t>
      </w:r>
      <w:proofErr w:type="spellStart"/>
      <w:r w:rsidRPr="00CB4EB4">
        <w:rPr>
          <w:rFonts w:cs="Arial"/>
          <w:szCs w:val="22"/>
        </w:rPr>
        <w:t>doi</w:t>
      </w:r>
      <w:proofErr w:type="spellEnd"/>
      <w:r w:rsidRPr="00CB4EB4">
        <w:rPr>
          <w:rFonts w:cs="Arial"/>
          <w:szCs w:val="22"/>
        </w:rPr>
        <w:t xml:space="preserve">: 10.1177/0363546517707207. </w:t>
      </w:r>
      <w:proofErr w:type="spellStart"/>
      <w:r w:rsidRPr="00CB4EB4">
        <w:rPr>
          <w:rFonts w:cs="Arial"/>
          <w:szCs w:val="22"/>
        </w:rPr>
        <w:t>Epub</w:t>
      </w:r>
      <w:proofErr w:type="spellEnd"/>
      <w:r w:rsidRPr="00CB4EB4">
        <w:rPr>
          <w:rFonts w:cs="Arial"/>
          <w:szCs w:val="22"/>
        </w:rPr>
        <w:t xml:space="preserve"> 2017 May 30. PMID: 28557557</w:t>
      </w:r>
    </w:p>
    <w:p w14:paraId="5489D399" w14:textId="4AD3572B" w:rsidR="00CB4EB4" w:rsidRPr="00CB4EB4" w:rsidRDefault="00CB4EB4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CB4EB4">
        <w:rPr>
          <w:rFonts w:cs="Arial"/>
          <w:b/>
          <w:bCs/>
          <w:szCs w:val="22"/>
        </w:rPr>
        <w:t>Predictors of Patient-Reported Outcomes at 2 Years After Revision Anterior Cruciate Ligament Reconstruction.</w:t>
      </w:r>
      <w:r>
        <w:rPr>
          <w:rFonts w:cs="Arial"/>
          <w:szCs w:val="22"/>
        </w:rPr>
        <w:t xml:space="preserve"> </w:t>
      </w:r>
      <w:r w:rsidRPr="00CB4EB4">
        <w:rPr>
          <w:rFonts w:cs="Arial"/>
          <w:szCs w:val="22"/>
        </w:rPr>
        <w:t xml:space="preserve">MARS Group, Wright RW, Huston LJ, Haas AK, Allen CR, Anderson AF, Cooper DE, </w:t>
      </w:r>
      <w:proofErr w:type="spellStart"/>
      <w:r w:rsidRPr="00CB4EB4">
        <w:rPr>
          <w:rFonts w:cs="Arial"/>
          <w:szCs w:val="22"/>
        </w:rPr>
        <w:t>DeBerardino</w:t>
      </w:r>
      <w:proofErr w:type="spellEnd"/>
      <w:r w:rsidRPr="00CB4EB4">
        <w:rPr>
          <w:rFonts w:cs="Arial"/>
          <w:szCs w:val="22"/>
        </w:rPr>
        <w:t xml:space="preserve"> TM, Dunn WR, Lantz BBA, Mann B, Spindler KP, Stuart MJ, Nwosu SK, Albright JP, Amendola AN, </w:t>
      </w:r>
      <w:proofErr w:type="spellStart"/>
      <w:r w:rsidRPr="00CB4EB4">
        <w:rPr>
          <w:rFonts w:cs="Arial"/>
          <w:szCs w:val="22"/>
        </w:rPr>
        <w:t>Andrish</w:t>
      </w:r>
      <w:proofErr w:type="spellEnd"/>
      <w:r w:rsidRPr="00CB4EB4">
        <w:rPr>
          <w:rFonts w:cs="Arial"/>
          <w:szCs w:val="22"/>
        </w:rPr>
        <w:t xml:space="preserve"> JT, Annunziata CC, </w:t>
      </w:r>
      <w:proofErr w:type="spellStart"/>
      <w:r w:rsidRPr="00CB4EB4">
        <w:rPr>
          <w:rFonts w:cs="Arial"/>
          <w:szCs w:val="22"/>
        </w:rPr>
        <w:t>Arciero</w:t>
      </w:r>
      <w:proofErr w:type="spellEnd"/>
      <w:r w:rsidRPr="00CB4EB4">
        <w:rPr>
          <w:rFonts w:cs="Arial"/>
          <w:szCs w:val="22"/>
        </w:rPr>
        <w:t xml:space="preserve"> RA, Bach BR Jr, Baker CL 3rd, </w:t>
      </w:r>
      <w:proofErr w:type="spellStart"/>
      <w:r w:rsidRPr="00CB4EB4">
        <w:rPr>
          <w:rFonts w:cs="Arial"/>
          <w:szCs w:val="22"/>
        </w:rPr>
        <w:t>Bartolozzi</w:t>
      </w:r>
      <w:proofErr w:type="spellEnd"/>
      <w:r w:rsidRPr="00CB4EB4">
        <w:rPr>
          <w:rFonts w:cs="Arial"/>
          <w:szCs w:val="22"/>
        </w:rPr>
        <w:t xml:space="preserve"> AR, Baumgarten KM, </w:t>
      </w:r>
      <w:proofErr w:type="spellStart"/>
      <w:r w:rsidRPr="00CB4EB4">
        <w:rPr>
          <w:rFonts w:cs="Arial"/>
          <w:szCs w:val="22"/>
        </w:rPr>
        <w:t>Bechler</w:t>
      </w:r>
      <w:proofErr w:type="spellEnd"/>
      <w:r w:rsidRPr="00CB4EB4">
        <w:rPr>
          <w:rFonts w:cs="Arial"/>
          <w:szCs w:val="22"/>
        </w:rPr>
        <w:t xml:space="preserve"> JR, Berg JH, </w:t>
      </w:r>
      <w:proofErr w:type="spellStart"/>
      <w:r w:rsidRPr="00CB4EB4">
        <w:rPr>
          <w:rFonts w:cs="Arial"/>
          <w:szCs w:val="22"/>
        </w:rPr>
        <w:t>Bernas</w:t>
      </w:r>
      <w:proofErr w:type="spellEnd"/>
      <w:r w:rsidRPr="00CB4EB4">
        <w:rPr>
          <w:rFonts w:cs="Arial"/>
          <w:szCs w:val="22"/>
        </w:rPr>
        <w:t xml:space="preserve"> GA, </w:t>
      </w:r>
      <w:proofErr w:type="spellStart"/>
      <w:r w:rsidRPr="00CB4EB4">
        <w:rPr>
          <w:rFonts w:cs="Arial"/>
          <w:szCs w:val="22"/>
        </w:rPr>
        <w:t>Brockmeier</w:t>
      </w:r>
      <w:proofErr w:type="spellEnd"/>
      <w:r w:rsidRPr="00CB4EB4">
        <w:rPr>
          <w:rFonts w:cs="Arial"/>
          <w:szCs w:val="22"/>
        </w:rPr>
        <w:t xml:space="preserve"> SF, Brophy RH, Bush-Joseph CA, Brad Butler V J, Campbell JD, Carey JL, Carpenter JE, Cole BJ, Cooper JM, Cox CL, Creighton RA, </w:t>
      </w:r>
      <w:proofErr w:type="spellStart"/>
      <w:r w:rsidRPr="00CB4EB4">
        <w:rPr>
          <w:rFonts w:cs="Arial"/>
          <w:szCs w:val="22"/>
        </w:rPr>
        <w:t>Dahm</w:t>
      </w:r>
      <w:proofErr w:type="spellEnd"/>
      <w:r w:rsidRPr="00CB4EB4">
        <w:rPr>
          <w:rFonts w:cs="Arial"/>
          <w:szCs w:val="22"/>
        </w:rPr>
        <w:t xml:space="preserve"> DL, David TS, Flanigan DC, Frederick RW, Ganley TJ, </w:t>
      </w:r>
      <w:proofErr w:type="spellStart"/>
      <w:r w:rsidRPr="00CB4EB4">
        <w:rPr>
          <w:rFonts w:cs="Arial"/>
          <w:szCs w:val="22"/>
        </w:rPr>
        <w:t>Garofoli</w:t>
      </w:r>
      <w:proofErr w:type="spellEnd"/>
      <w:r w:rsidRPr="00CB4EB4">
        <w:rPr>
          <w:rFonts w:cs="Arial"/>
          <w:szCs w:val="22"/>
        </w:rPr>
        <w:t xml:space="preserve"> EA, </w:t>
      </w:r>
      <w:proofErr w:type="spellStart"/>
      <w:r w:rsidRPr="00CB4EB4">
        <w:rPr>
          <w:rFonts w:cs="Arial"/>
          <w:szCs w:val="22"/>
        </w:rPr>
        <w:t>Gatt</w:t>
      </w:r>
      <w:proofErr w:type="spellEnd"/>
      <w:r w:rsidRPr="00CB4EB4">
        <w:rPr>
          <w:rFonts w:cs="Arial"/>
          <w:szCs w:val="22"/>
        </w:rPr>
        <w:t xml:space="preserve"> CJ Jr, </w:t>
      </w:r>
      <w:proofErr w:type="spellStart"/>
      <w:r w:rsidRPr="00CB4EB4">
        <w:rPr>
          <w:rFonts w:cs="Arial"/>
          <w:szCs w:val="22"/>
        </w:rPr>
        <w:t>Gecha</w:t>
      </w:r>
      <w:proofErr w:type="spellEnd"/>
      <w:r w:rsidRPr="00CB4EB4">
        <w:rPr>
          <w:rFonts w:cs="Arial"/>
          <w:szCs w:val="22"/>
        </w:rPr>
        <w:t xml:space="preserve"> SR, </w:t>
      </w:r>
      <w:proofErr w:type="spellStart"/>
      <w:r w:rsidRPr="00CB4EB4">
        <w:rPr>
          <w:rFonts w:cs="Arial"/>
          <w:szCs w:val="22"/>
        </w:rPr>
        <w:t>Giffin</w:t>
      </w:r>
      <w:proofErr w:type="spellEnd"/>
      <w:r w:rsidRPr="00CB4EB4">
        <w:rPr>
          <w:rFonts w:cs="Arial"/>
          <w:szCs w:val="22"/>
        </w:rPr>
        <w:t xml:space="preserve"> JR, </w:t>
      </w:r>
      <w:proofErr w:type="spellStart"/>
      <w:r w:rsidRPr="00CB4EB4">
        <w:rPr>
          <w:rFonts w:cs="Arial"/>
          <w:szCs w:val="22"/>
        </w:rPr>
        <w:t>Hame</w:t>
      </w:r>
      <w:proofErr w:type="spellEnd"/>
      <w:r w:rsidRPr="00CB4EB4">
        <w:rPr>
          <w:rFonts w:cs="Arial"/>
          <w:szCs w:val="22"/>
        </w:rPr>
        <w:t xml:space="preserve"> SL, </w:t>
      </w:r>
      <w:proofErr w:type="spellStart"/>
      <w:r w:rsidRPr="00CB4EB4">
        <w:rPr>
          <w:rFonts w:cs="Arial"/>
          <w:szCs w:val="22"/>
        </w:rPr>
        <w:t>Hannafin</w:t>
      </w:r>
      <w:proofErr w:type="spellEnd"/>
      <w:r w:rsidRPr="00CB4EB4">
        <w:rPr>
          <w:rFonts w:cs="Arial"/>
          <w:szCs w:val="22"/>
        </w:rPr>
        <w:t xml:space="preserve"> JA, </w:t>
      </w:r>
      <w:proofErr w:type="spellStart"/>
      <w:r w:rsidRPr="00CB4EB4">
        <w:rPr>
          <w:rFonts w:cs="Arial"/>
          <w:szCs w:val="22"/>
        </w:rPr>
        <w:t>Harner</w:t>
      </w:r>
      <w:proofErr w:type="spellEnd"/>
      <w:r w:rsidRPr="00CB4EB4">
        <w:rPr>
          <w:rFonts w:cs="Arial"/>
          <w:szCs w:val="22"/>
        </w:rPr>
        <w:t xml:space="preserve"> CD, Harris NL Jr, </w:t>
      </w:r>
      <w:proofErr w:type="spellStart"/>
      <w:r w:rsidRPr="00CB4EB4">
        <w:rPr>
          <w:rFonts w:cs="Arial"/>
          <w:szCs w:val="22"/>
        </w:rPr>
        <w:t>Hechtman</w:t>
      </w:r>
      <w:proofErr w:type="spellEnd"/>
      <w:r w:rsidRPr="00CB4EB4">
        <w:rPr>
          <w:rFonts w:cs="Arial"/>
          <w:szCs w:val="22"/>
        </w:rPr>
        <w:t xml:space="preserve"> KS, Hershman EB, </w:t>
      </w:r>
      <w:proofErr w:type="spellStart"/>
      <w:r w:rsidRPr="00CB4EB4">
        <w:rPr>
          <w:rFonts w:cs="Arial"/>
          <w:szCs w:val="22"/>
        </w:rPr>
        <w:t>Hoellrich</w:t>
      </w:r>
      <w:proofErr w:type="spellEnd"/>
      <w:r w:rsidRPr="00CB4EB4">
        <w:rPr>
          <w:rFonts w:cs="Arial"/>
          <w:szCs w:val="22"/>
        </w:rPr>
        <w:t xml:space="preserve"> RG, Hosea TM, Johnson DC, Johnson TS, Jones MH, </w:t>
      </w:r>
      <w:proofErr w:type="spellStart"/>
      <w:r w:rsidRPr="00CB4EB4">
        <w:rPr>
          <w:rFonts w:cs="Arial"/>
          <w:szCs w:val="22"/>
        </w:rPr>
        <w:t>Kaeding</w:t>
      </w:r>
      <w:proofErr w:type="spellEnd"/>
      <w:r w:rsidRPr="00CB4EB4">
        <w:rPr>
          <w:rFonts w:cs="Arial"/>
          <w:szCs w:val="22"/>
        </w:rPr>
        <w:t xml:space="preserve"> CC, Kamath GV, </w:t>
      </w:r>
      <w:proofErr w:type="spellStart"/>
      <w:r w:rsidRPr="00CB4EB4">
        <w:rPr>
          <w:rFonts w:cs="Arial"/>
          <w:szCs w:val="22"/>
        </w:rPr>
        <w:t>Klootwyk</w:t>
      </w:r>
      <w:proofErr w:type="spellEnd"/>
      <w:r w:rsidRPr="00CB4EB4">
        <w:rPr>
          <w:rFonts w:cs="Arial"/>
          <w:szCs w:val="22"/>
        </w:rPr>
        <w:t xml:space="preserve"> TE, Levy BA, Ma CB, </w:t>
      </w:r>
      <w:proofErr w:type="spellStart"/>
      <w:r w:rsidRPr="00CB4EB4">
        <w:rPr>
          <w:rFonts w:cs="Arial"/>
          <w:szCs w:val="22"/>
        </w:rPr>
        <w:t>Maiers</w:t>
      </w:r>
      <w:proofErr w:type="spellEnd"/>
      <w:r w:rsidRPr="00CB4EB4">
        <w:rPr>
          <w:rFonts w:cs="Arial"/>
          <w:szCs w:val="22"/>
        </w:rPr>
        <w:t xml:space="preserve"> GP 2nd, Marx RG, </w:t>
      </w:r>
      <w:proofErr w:type="spellStart"/>
      <w:r w:rsidRPr="00CB4EB4">
        <w:rPr>
          <w:rFonts w:cs="Arial"/>
          <w:szCs w:val="22"/>
        </w:rPr>
        <w:t>Matava</w:t>
      </w:r>
      <w:proofErr w:type="spellEnd"/>
      <w:r w:rsidRPr="00CB4EB4">
        <w:rPr>
          <w:rFonts w:cs="Arial"/>
          <w:szCs w:val="22"/>
        </w:rPr>
        <w:t xml:space="preserve"> MJ, </w:t>
      </w:r>
      <w:proofErr w:type="spellStart"/>
      <w:r w:rsidRPr="00CB4EB4">
        <w:rPr>
          <w:rFonts w:cs="Arial"/>
          <w:szCs w:val="22"/>
        </w:rPr>
        <w:t>Mathien</w:t>
      </w:r>
      <w:proofErr w:type="spellEnd"/>
      <w:r w:rsidRPr="00CB4EB4">
        <w:rPr>
          <w:rFonts w:cs="Arial"/>
          <w:szCs w:val="22"/>
        </w:rPr>
        <w:t xml:space="preserve"> GM, McAllister DR, McCarty EC, McCormack RG, Miller BS, Nissen CW, O'Neill DF, Owens BD, Parker RD, Purnell ML, </w:t>
      </w:r>
      <w:proofErr w:type="spellStart"/>
      <w:r w:rsidRPr="00CB4EB4">
        <w:rPr>
          <w:rFonts w:cs="Arial"/>
          <w:szCs w:val="22"/>
        </w:rPr>
        <w:t>Ramappa</w:t>
      </w:r>
      <w:proofErr w:type="spellEnd"/>
      <w:r w:rsidRPr="00CB4EB4">
        <w:rPr>
          <w:rFonts w:cs="Arial"/>
          <w:szCs w:val="22"/>
        </w:rPr>
        <w:t xml:space="preserve"> AJ, </w:t>
      </w:r>
      <w:proofErr w:type="spellStart"/>
      <w:r w:rsidRPr="00CB4EB4">
        <w:rPr>
          <w:rFonts w:cs="Arial"/>
          <w:szCs w:val="22"/>
        </w:rPr>
        <w:t>Rauh</w:t>
      </w:r>
      <w:proofErr w:type="spellEnd"/>
      <w:r w:rsidRPr="00CB4EB4">
        <w:rPr>
          <w:rFonts w:cs="Arial"/>
          <w:szCs w:val="22"/>
        </w:rPr>
        <w:t xml:space="preserve"> MA, Rettig AC, Sekiya JK, Shea KG, Sherman OH, </w:t>
      </w:r>
      <w:proofErr w:type="spellStart"/>
      <w:r w:rsidRPr="00CB4EB4">
        <w:rPr>
          <w:rFonts w:cs="Arial"/>
          <w:szCs w:val="22"/>
        </w:rPr>
        <w:t>Slauterbeck</w:t>
      </w:r>
      <w:proofErr w:type="spellEnd"/>
      <w:r w:rsidRPr="00CB4EB4">
        <w:rPr>
          <w:rFonts w:cs="Arial"/>
          <w:szCs w:val="22"/>
        </w:rPr>
        <w:t xml:space="preserve"> JR, Smith MV, Spang JT, Svoboda LSJ, Taft TN, </w:t>
      </w:r>
      <w:proofErr w:type="spellStart"/>
      <w:r w:rsidRPr="00CB4EB4">
        <w:rPr>
          <w:rFonts w:cs="Arial"/>
          <w:szCs w:val="22"/>
        </w:rPr>
        <w:t>Tenuta</w:t>
      </w:r>
      <w:proofErr w:type="spellEnd"/>
      <w:r w:rsidRPr="00CB4EB4">
        <w:rPr>
          <w:rFonts w:cs="Arial"/>
          <w:szCs w:val="22"/>
        </w:rPr>
        <w:t xml:space="preserve"> JJ, </w:t>
      </w:r>
      <w:proofErr w:type="spellStart"/>
      <w:r w:rsidRPr="00CB4EB4">
        <w:rPr>
          <w:rFonts w:cs="Arial"/>
          <w:szCs w:val="22"/>
        </w:rPr>
        <w:t>Tingstad</w:t>
      </w:r>
      <w:proofErr w:type="spellEnd"/>
      <w:r w:rsidRPr="00CB4EB4">
        <w:rPr>
          <w:rFonts w:cs="Arial"/>
          <w:szCs w:val="22"/>
        </w:rPr>
        <w:t xml:space="preserve"> EM, Vidal AF, </w:t>
      </w:r>
      <w:proofErr w:type="spellStart"/>
      <w:r w:rsidRPr="00CB4EB4">
        <w:rPr>
          <w:rFonts w:cs="Arial"/>
          <w:szCs w:val="22"/>
        </w:rPr>
        <w:t>Viskontas</w:t>
      </w:r>
      <w:proofErr w:type="spellEnd"/>
      <w:r w:rsidRPr="00CB4EB4">
        <w:rPr>
          <w:rFonts w:cs="Arial"/>
          <w:szCs w:val="22"/>
        </w:rPr>
        <w:t xml:space="preserve"> DG, White RA, Williams JS Jr, Wolcott ML, Wolf BR, York JJ.</w:t>
      </w:r>
      <w:r>
        <w:rPr>
          <w:rFonts w:cs="Arial"/>
          <w:szCs w:val="22"/>
        </w:rPr>
        <w:t xml:space="preserve">  </w:t>
      </w:r>
      <w:r w:rsidRPr="00CB4EB4">
        <w:rPr>
          <w:rFonts w:cs="Arial"/>
          <w:szCs w:val="22"/>
        </w:rPr>
        <w:t xml:space="preserve">Am J Sports Med. 2019 Aug;47(10):2394-2401. </w:t>
      </w:r>
      <w:proofErr w:type="spellStart"/>
      <w:r w:rsidRPr="00CB4EB4">
        <w:rPr>
          <w:rFonts w:cs="Arial"/>
          <w:szCs w:val="22"/>
        </w:rPr>
        <w:t>doi</w:t>
      </w:r>
      <w:proofErr w:type="spellEnd"/>
      <w:r w:rsidRPr="00CB4EB4">
        <w:rPr>
          <w:rFonts w:cs="Arial"/>
          <w:szCs w:val="22"/>
        </w:rPr>
        <w:t xml:space="preserve">: 10.1177/0363546519862279. </w:t>
      </w:r>
      <w:proofErr w:type="spellStart"/>
      <w:r w:rsidRPr="00CB4EB4">
        <w:rPr>
          <w:rFonts w:cs="Arial"/>
          <w:szCs w:val="22"/>
        </w:rPr>
        <w:t>Epub</w:t>
      </w:r>
      <w:proofErr w:type="spellEnd"/>
      <w:r w:rsidRPr="00CB4EB4">
        <w:rPr>
          <w:rFonts w:cs="Arial"/>
          <w:szCs w:val="22"/>
        </w:rPr>
        <w:t xml:space="preserve"> 2019 Jul 18. PMID:31318611</w:t>
      </w:r>
    </w:p>
    <w:p w14:paraId="4E8E2CD6" w14:textId="295B2F76" w:rsidR="00A1276F" w:rsidRDefault="00875833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51785B">
        <w:rPr>
          <w:rFonts w:cs="Arial"/>
          <w:b/>
          <w:szCs w:val="22"/>
        </w:rPr>
        <w:lastRenderedPageBreak/>
        <w:t>Se</w:t>
      </w:r>
      <w:r w:rsidR="00A1276F" w:rsidRPr="0051785B">
        <w:rPr>
          <w:rFonts w:cs="Arial"/>
          <w:b/>
          <w:szCs w:val="22"/>
        </w:rPr>
        <w:t xml:space="preserve"> for Loss to Follow-up in 3202 Patients at 2 Years After Anterior Cruciate Ligament Reconstruction: Implications for Identifying Health Disparities in the MOON Prospective Cohort Study</w:t>
      </w:r>
      <w:r w:rsidR="00A1276F" w:rsidRPr="0051785B">
        <w:rPr>
          <w:rFonts w:cs="Arial"/>
          <w:szCs w:val="22"/>
        </w:rPr>
        <w:t xml:space="preserve">. Ramkumar PN, Tariq MB; MOON Knee Group, Amendola A, </w:t>
      </w:r>
      <w:proofErr w:type="spellStart"/>
      <w:r w:rsidR="00A1276F" w:rsidRPr="0051785B">
        <w:rPr>
          <w:rFonts w:cs="Arial"/>
          <w:szCs w:val="22"/>
        </w:rPr>
        <w:t>Andrish</w:t>
      </w:r>
      <w:proofErr w:type="spellEnd"/>
      <w:r w:rsidR="00A1276F" w:rsidRPr="0051785B">
        <w:rPr>
          <w:rFonts w:cs="Arial"/>
          <w:szCs w:val="22"/>
        </w:rPr>
        <w:t xml:space="preserve"> JT, Brophy RH, Dunn WR, Flanigan DC, Huston LJ, Jones MH, </w:t>
      </w:r>
      <w:proofErr w:type="spellStart"/>
      <w:r w:rsidR="00A1276F" w:rsidRPr="0051785B">
        <w:rPr>
          <w:rFonts w:cs="Arial"/>
          <w:szCs w:val="22"/>
        </w:rPr>
        <w:t>Kaeding</w:t>
      </w:r>
      <w:proofErr w:type="spellEnd"/>
      <w:r w:rsidR="00A1276F" w:rsidRPr="0051785B">
        <w:rPr>
          <w:rFonts w:cs="Arial"/>
          <w:szCs w:val="22"/>
        </w:rPr>
        <w:t xml:space="preserve"> CC, </w:t>
      </w:r>
      <w:proofErr w:type="spellStart"/>
      <w:r w:rsidR="00A1276F" w:rsidRPr="0051785B">
        <w:rPr>
          <w:rFonts w:cs="Arial"/>
          <w:szCs w:val="22"/>
        </w:rPr>
        <w:t>Kattan</w:t>
      </w:r>
      <w:proofErr w:type="spellEnd"/>
      <w:r w:rsidR="00A1276F" w:rsidRPr="0051785B">
        <w:rPr>
          <w:rFonts w:cs="Arial"/>
          <w:szCs w:val="22"/>
        </w:rPr>
        <w:t xml:space="preserve"> MW, Marx RG, </w:t>
      </w:r>
      <w:proofErr w:type="spellStart"/>
      <w:r w:rsidR="00A1276F" w:rsidRPr="0051785B">
        <w:rPr>
          <w:rFonts w:cs="Arial"/>
          <w:szCs w:val="22"/>
        </w:rPr>
        <w:t>Matava</w:t>
      </w:r>
      <w:proofErr w:type="spellEnd"/>
      <w:r w:rsidR="00A1276F" w:rsidRPr="0051785B">
        <w:rPr>
          <w:rFonts w:cs="Arial"/>
          <w:szCs w:val="22"/>
        </w:rPr>
        <w:t xml:space="preserve"> MJ, McCarty EC, Parker RD, Vidal AF, </w:t>
      </w:r>
      <w:r w:rsidR="00A1276F" w:rsidRPr="0051785B">
        <w:rPr>
          <w:rFonts w:cs="Arial"/>
          <w:b/>
          <w:szCs w:val="22"/>
        </w:rPr>
        <w:t>Wolcott ML</w:t>
      </w:r>
      <w:r w:rsidR="00A1276F" w:rsidRPr="0051785B">
        <w:rPr>
          <w:rFonts w:cs="Arial"/>
          <w:szCs w:val="22"/>
        </w:rPr>
        <w:t xml:space="preserve">, Wolf BR, Wright RW, Spindler KP. Am J Sports Med. 2019 Oct 7:363546519876925. </w:t>
      </w:r>
      <w:proofErr w:type="spellStart"/>
      <w:r w:rsidR="00A1276F" w:rsidRPr="0051785B">
        <w:rPr>
          <w:rFonts w:cs="Arial"/>
          <w:szCs w:val="22"/>
        </w:rPr>
        <w:t>doi</w:t>
      </w:r>
      <w:proofErr w:type="spellEnd"/>
      <w:r w:rsidR="00A1276F" w:rsidRPr="0051785B">
        <w:rPr>
          <w:rFonts w:cs="Arial"/>
          <w:szCs w:val="22"/>
        </w:rPr>
        <w:t>: 10.1177/0363546519876925. [</w:t>
      </w:r>
      <w:proofErr w:type="spellStart"/>
      <w:r w:rsidR="00A1276F" w:rsidRPr="0051785B">
        <w:rPr>
          <w:rFonts w:cs="Arial"/>
          <w:szCs w:val="22"/>
        </w:rPr>
        <w:t>Epub</w:t>
      </w:r>
      <w:proofErr w:type="spellEnd"/>
      <w:r w:rsidR="00A1276F" w:rsidRPr="0051785B">
        <w:rPr>
          <w:rFonts w:cs="Arial"/>
          <w:szCs w:val="22"/>
        </w:rPr>
        <w:t xml:space="preserve"> ahead of print] PMID: 31589465</w:t>
      </w:r>
    </w:p>
    <w:p w14:paraId="2A387E69" w14:textId="2BCDDAD3" w:rsidR="00FA626D" w:rsidRPr="0051785B" w:rsidRDefault="00FA626D" w:rsidP="00A72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  <w:szCs w:val="22"/>
        </w:rPr>
      </w:pPr>
      <w:r w:rsidRPr="00FA626D">
        <w:rPr>
          <w:rFonts w:cs="Arial"/>
          <w:b/>
          <w:bCs/>
          <w:szCs w:val="22"/>
        </w:rPr>
        <w:t>Risk Factors for Loss to Follow-up in 3202 Patients at 2 Years After Anterior Cruciate Ligament Reconstruction: Implications for Identifying Health Disparities in the MOON Prospective Cohort Study.</w:t>
      </w:r>
      <w:r>
        <w:rPr>
          <w:rFonts w:cs="Arial"/>
          <w:szCs w:val="22"/>
        </w:rPr>
        <w:t xml:space="preserve"> </w:t>
      </w:r>
      <w:r w:rsidRPr="00FA626D">
        <w:rPr>
          <w:rFonts w:cs="Arial"/>
          <w:szCs w:val="22"/>
        </w:rPr>
        <w:t xml:space="preserve">Ramkumar PN, Tariq MB; MOON Knee Group, Amendola A, </w:t>
      </w:r>
      <w:proofErr w:type="spellStart"/>
      <w:r w:rsidRPr="00FA626D">
        <w:rPr>
          <w:rFonts w:cs="Arial"/>
          <w:szCs w:val="22"/>
        </w:rPr>
        <w:t>Andrish</w:t>
      </w:r>
      <w:proofErr w:type="spellEnd"/>
      <w:r w:rsidRPr="00FA626D">
        <w:rPr>
          <w:rFonts w:cs="Arial"/>
          <w:szCs w:val="22"/>
        </w:rPr>
        <w:t xml:space="preserve"> JT, Brophy RH, Dunn WR, Flanigan DC, Huston LJ, Jones MH, </w:t>
      </w:r>
      <w:proofErr w:type="spellStart"/>
      <w:r w:rsidRPr="00FA626D">
        <w:rPr>
          <w:rFonts w:cs="Arial"/>
          <w:szCs w:val="22"/>
        </w:rPr>
        <w:t>Kaeding</w:t>
      </w:r>
      <w:proofErr w:type="spellEnd"/>
      <w:r w:rsidRPr="00FA626D">
        <w:rPr>
          <w:rFonts w:cs="Arial"/>
          <w:szCs w:val="22"/>
        </w:rPr>
        <w:t xml:space="preserve"> CC, </w:t>
      </w:r>
      <w:proofErr w:type="spellStart"/>
      <w:r w:rsidRPr="00FA626D">
        <w:rPr>
          <w:rFonts w:cs="Arial"/>
          <w:szCs w:val="22"/>
        </w:rPr>
        <w:t>Kattan</w:t>
      </w:r>
      <w:proofErr w:type="spellEnd"/>
      <w:r w:rsidRPr="00FA626D">
        <w:rPr>
          <w:rFonts w:cs="Arial"/>
          <w:szCs w:val="22"/>
        </w:rPr>
        <w:t xml:space="preserve"> MW, Marx RG, </w:t>
      </w:r>
      <w:proofErr w:type="spellStart"/>
      <w:r w:rsidRPr="00FA626D">
        <w:rPr>
          <w:rFonts w:cs="Arial"/>
          <w:szCs w:val="22"/>
        </w:rPr>
        <w:t>Matava</w:t>
      </w:r>
      <w:proofErr w:type="spellEnd"/>
      <w:r w:rsidRPr="00FA626D">
        <w:rPr>
          <w:rFonts w:cs="Arial"/>
          <w:szCs w:val="22"/>
        </w:rPr>
        <w:t xml:space="preserve"> MJ, McCarty EC, Parker RD, Vidal AF, </w:t>
      </w:r>
      <w:r w:rsidRPr="00FA626D">
        <w:rPr>
          <w:rFonts w:cs="Arial"/>
          <w:b/>
          <w:bCs/>
          <w:szCs w:val="22"/>
        </w:rPr>
        <w:t>Wolcott ML</w:t>
      </w:r>
      <w:r w:rsidRPr="00FA626D">
        <w:rPr>
          <w:rFonts w:cs="Arial"/>
          <w:szCs w:val="22"/>
        </w:rPr>
        <w:t>, Wolf BR, Wright RW, Spindler KP.</w:t>
      </w:r>
      <w:r>
        <w:rPr>
          <w:rFonts w:cs="Arial"/>
          <w:szCs w:val="22"/>
        </w:rPr>
        <w:t xml:space="preserve">  </w:t>
      </w:r>
      <w:r w:rsidRPr="00FA626D">
        <w:rPr>
          <w:rFonts w:cs="Arial"/>
          <w:szCs w:val="22"/>
        </w:rPr>
        <w:t xml:space="preserve">Am J Sports Med. 2019 Oct 7:363546519876925. </w:t>
      </w:r>
      <w:proofErr w:type="spellStart"/>
      <w:r w:rsidRPr="00FA626D">
        <w:rPr>
          <w:rFonts w:cs="Arial"/>
          <w:szCs w:val="22"/>
        </w:rPr>
        <w:t>doi</w:t>
      </w:r>
      <w:proofErr w:type="spellEnd"/>
      <w:r w:rsidRPr="00FA626D">
        <w:rPr>
          <w:rFonts w:cs="Arial"/>
          <w:szCs w:val="22"/>
        </w:rPr>
        <w:t>: 10.1177/0363546519876925. [</w:t>
      </w:r>
      <w:proofErr w:type="spellStart"/>
      <w:r w:rsidRPr="00FA626D">
        <w:rPr>
          <w:rFonts w:cs="Arial"/>
          <w:szCs w:val="22"/>
        </w:rPr>
        <w:t>Epub</w:t>
      </w:r>
      <w:proofErr w:type="spellEnd"/>
      <w:r w:rsidRPr="00FA626D">
        <w:rPr>
          <w:rFonts w:cs="Arial"/>
          <w:szCs w:val="22"/>
        </w:rPr>
        <w:t xml:space="preserve"> ahead of print] PMID: 31589465.</w:t>
      </w:r>
    </w:p>
    <w:p w14:paraId="1084590A" w14:textId="2D581FFC" w:rsidR="00522B56" w:rsidRPr="00A70E7F" w:rsidRDefault="00522B56" w:rsidP="00A72E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rPr>
          <w:color w:val="000000" w:themeColor="text1"/>
        </w:rPr>
      </w:pPr>
      <w:r w:rsidRPr="00522B56">
        <w:rPr>
          <w:b/>
          <w:bCs/>
          <w:color w:val="000000" w:themeColor="text1"/>
          <w:bdr w:val="none" w:sz="0" w:space="0" w:color="auto" w:frame="1"/>
        </w:rPr>
        <w:t>Do Old</w:t>
      </w:r>
      <w:r w:rsidR="00A72E24">
        <w:rPr>
          <w:b/>
          <w:bCs/>
          <w:color w:val="000000" w:themeColor="text1"/>
          <w:bdr w:val="none" w:sz="0" w:space="0" w:color="auto" w:frame="1"/>
        </w:rPr>
        <w:t>e</w:t>
      </w:r>
      <w:r w:rsidRPr="00522B56">
        <w:rPr>
          <w:b/>
          <w:bCs/>
          <w:color w:val="000000" w:themeColor="text1"/>
          <w:bdr w:val="none" w:sz="0" w:space="0" w:color="auto" w:frame="1"/>
        </w:rPr>
        <w:t>r Skiers Have Worse Outcomes Following Anterior Cruciate Ligament Reconstruction Compared to Non-Skiers or Younger Skiers?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C00498">
        <w:rPr>
          <w:color w:val="000000" w:themeColor="text1"/>
        </w:rPr>
        <w:t>Schumacher AN, Houck</w:t>
      </w:r>
      <w:r w:rsidRPr="00C00498">
        <w:rPr>
          <w:rStyle w:val="apple-converted-space"/>
          <w:color w:val="000000" w:themeColor="text1"/>
        </w:rPr>
        <w:t> DA</w:t>
      </w:r>
      <w:r w:rsidRPr="00C00498">
        <w:rPr>
          <w:color w:val="000000" w:themeColor="text1"/>
        </w:rPr>
        <w:t xml:space="preserve">, Vidal AF, </w:t>
      </w:r>
      <w:r w:rsidRPr="00522B56">
        <w:rPr>
          <w:b/>
          <w:bCs/>
          <w:color w:val="000000" w:themeColor="text1"/>
        </w:rPr>
        <w:t>Wolcott ML,</w:t>
      </w:r>
      <w:r w:rsidRPr="00C00498">
        <w:rPr>
          <w:color w:val="000000" w:themeColor="text1"/>
        </w:rPr>
        <w:t xml:space="preserve"> McCarty EC, Bravman JT, Frank RM.</w:t>
      </w:r>
      <w:r>
        <w:rPr>
          <w:color w:val="000000" w:themeColor="text1"/>
        </w:rPr>
        <w:t xml:space="preserve"> </w:t>
      </w:r>
      <w:r w:rsidRPr="00522B56">
        <w:rPr>
          <w:color w:val="000000" w:themeColor="text1"/>
        </w:rPr>
        <w:t xml:space="preserve">Orthopaedic Journal of Sports Medicine. </w:t>
      </w:r>
      <w:r w:rsidRPr="00C00498">
        <w:rPr>
          <w:i/>
          <w:iCs/>
          <w:color w:val="000000" w:themeColor="text1"/>
        </w:rPr>
        <w:t>Accepted.</w:t>
      </w:r>
    </w:p>
    <w:p w14:paraId="1B41ECDD" w14:textId="239BBD4A" w:rsidR="00A70E7F" w:rsidRPr="009A2495" w:rsidRDefault="00A70E7F" w:rsidP="00A72E24">
      <w:pPr>
        <w:pStyle w:val="ListParagraph"/>
        <w:numPr>
          <w:ilvl w:val="0"/>
          <w:numId w:val="5"/>
        </w:numPr>
        <w:spacing w:before="120" w:after="120"/>
        <w:contextualSpacing w:val="0"/>
        <w:rPr>
          <w:bCs/>
          <w:color w:val="000000" w:themeColor="text1"/>
          <w:bdr w:val="none" w:sz="0" w:space="0" w:color="auto" w:frame="1"/>
        </w:rPr>
      </w:pPr>
      <w:r w:rsidRPr="00A70E7F">
        <w:rPr>
          <w:b/>
          <w:color w:val="000000" w:themeColor="text1"/>
          <w:bdr w:val="none" w:sz="0" w:space="0" w:color="auto" w:frame="1"/>
        </w:rPr>
        <w:t>Sex-Based Differences in Recurrence Rates Following Arthroscopic Anterior Shoulder Stabilization: A Systematic Review.</w:t>
      </w:r>
      <w:r w:rsidRPr="00A70E7F">
        <w:rPr>
          <w:bCs/>
          <w:color w:val="000000" w:themeColor="text1"/>
          <w:bdr w:val="none" w:sz="0" w:space="0" w:color="auto" w:frame="1"/>
        </w:rPr>
        <w:t xml:space="preserve"> </w:t>
      </w:r>
      <w:r w:rsidRPr="00A70E7F">
        <w:rPr>
          <w:bCs/>
          <w:color w:val="000000" w:themeColor="text1"/>
        </w:rPr>
        <w:t xml:space="preserve">Cannizzaro CK, Schuette HB, Houck DA, </w:t>
      </w:r>
      <w:r w:rsidRPr="00A70E7F">
        <w:rPr>
          <w:b/>
          <w:color w:val="000000" w:themeColor="text1"/>
        </w:rPr>
        <w:t>Wolcott ML</w:t>
      </w:r>
      <w:r w:rsidRPr="00A70E7F">
        <w:rPr>
          <w:bCs/>
          <w:color w:val="000000" w:themeColor="text1"/>
        </w:rPr>
        <w:t>, Vidal AF, McCarty EC, Bravman JT, Frank RM</w:t>
      </w:r>
      <w:r w:rsidRPr="00A70E7F">
        <w:rPr>
          <w:bCs/>
          <w:color w:val="000000" w:themeColor="text1"/>
          <w:bdr w:val="none" w:sz="0" w:space="0" w:color="auto" w:frame="1"/>
        </w:rPr>
        <w:t xml:space="preserve">. Arthroscopy, Sports Medicine, and Rehabilitation (ASMAR). </w:t>
      </w:r>
      <w:r w:rsidRPr="00A70E7F">
        <w:rPr>
          <w:bCs/>
          <w:i/>
          <w:iCs/>
          <w:color w:val="000000" w:themeColor="text1"/>
          <w:bdr w:val="none" w:sz="0" w:space="0" w:color="auto" w:frame="1"/>
        </w:rPr>
        <w:t>Accepted.</w:t>
      </w:r>
    </w:p>
    <w:p w14:paraId="28B98502" w14:textId="24F05241" w:rsidR="009A2495" w:rsidRDefault="009A2495" w:rsidP="00A72E24">
      <w:pPr>
        <w:pStyle w:val="ListParagraph"/>
        <w:numPr>
          <w:ilvl w:val="0"/>
          <w:numId w:val="5"/>
        </w:numPr>
        <w:spacing w:before="120" w:after="120"/>
        <w:contextualSpacing w:val="0"/>
        <w:rPr>
          <w:bCs/>
          <w:color w:val="000000" w:themeColor="text1"/>
          <w:bdr w:val="none" w:sz="0" w:space="0" w:color="auto" w:frame="1"/>
        </w:rPr>
      </w:pPr>
      <w:r w:rsidRPr="009A2495">
        <w:rPr>
          <w:b/>
          <w:color w:val="000000" w:themeColor="text1"/>
          <w:bdr w:val="none" w:sz="0" w:space="0" w:color="auto" w:frame="1"/>
        </w:rPr>
        <w:t>Anterior Cruciate Ligament Reconstruction in High School and College-Aged Athletes: Does Autograft Choice Influence Anterior Cruciate Ligament Revision Rates?</w:t>
      </w:r>
      <w:r>
        <w:rPr>
          <w:bCs/>
          <w:color w:val="000000" w:themeColor="text1"/>
          <w:bdr w:val="none" w:sz="0" w:space="0" w:color="auto" w:frame="1"/>
        </w:rPr>
        <w:t xml:space="preserve">  </w:t>
      </w:r>
      <w:r w:rsidRPr="009A2495">
        <w:rPr>
          <w:bCs/>
          <w:color w:val="000000" w:themeColor="text1"/>
          <w:bdr w:val="none" w:sz="0" w:space="0" w:color="auto" w:frame="1"/>
        </w:rPr>
        <w:t xml:space="preserve">MOON Knee Group, Spindler KP, Huston LJ, </w:t>
      </w:r>
      <w:proofErr w:type="spellStart"/>
      <w:r w:rsidRPr="009A2495">
        <w:rPr>
          <w:bCs/>
          <w:color w:val="000000" w:themeColor="text1"/>
          <w:bdr w:val="none" w:sz="0" w:space="0" w:color="auto" w:frame="1"/>
        </w:rPr>
        <w:t>Zajichek</w:t>
      </w:r>
      <w:proofErr w:type="spellEnd"/>
      <w:r w:rsidRPr="009A2495">
        <w:rPr>
          <w:bCs/>
          <w:color w:val="000000" w:themeColor="text1"/>
          <w:bdr w:val="none" w:sz="0" w:space="0" w:color="auto" w:frame="1"/>
        </w:rPr>
        <w:t xml:space="preserve"> A, Reinke EK, Amendola A, </w:t>
      </w:r>
      <w:proofErr w:type="spellStart"/>
      <w:r w:rsidRPr="009A2495">
        <w:rPr>
          <w:bCs/>
          <w:color w:val="000000" w:themeColor="text1"/>
          <w:bdr w:val="none" w:sz="0" w:space="0" w:color="auto" w:frame="1"/>
        </w:rPr>
        <w:t>Andrish</w:t>
      </w:r>
      <w:proofErr w:type="spellEnd"/>
      <w:r w:rsidRPr="009A2495">
        <w:rPr>
          <w:bCs/>
          <w:color w:val="000000" w:themeColor="text1"/>
          <w:bdr w:val="none" w:sz="0" w:space="0" w:color="auto" w:frame="1"/>
        </w:rPr>
        <w:t xml:space="preserve"> JT, Brophy RH, Dunn WR, Flanigan DC, Jones MH, </w:t>
      </w:r>
      <w:proofErr w:type="spellStart"/>
      <w:r w:rsidRPr="009A2495">
        <w:rPr>
          <w:bCs/>
          <w:color w:val="000000" w:themeColor="text1"/>
          <w:bdr w:val="none" w:sz="0" w:space="0" w:color="auto" w:frame="1"/>
        </w:rPr>
        <w:t>Kaeding</w:t>
      </w:r>
      <w:proofErr w:type="spellEnd"/>
      <w:r w:rsidRPr="009A2495">
        <w:rPr>
          <w:bCs/>
          <w:color w:val="000000" w:themeColor="text1"/>
          <w:bdr w:val="none" w:sz="0" w:space="0" w:color="auto" w:frame="1"/>
        </w:rPr>
        <w:t xml:space="preserve"> CC, Marx RG, </w:t>
      </w:r>
      <w:proofErr w:type="spellStart"/>
      <w:r w:rsidRPr="009A2495">
        <w:rPr>
          <w:bCs/>
          <w:color w:val="000000" w:themeColor="text1"/>
          <w:bdr w:val="none" w:sz="0" w:space="0" w:color="auto" w:frame="1"/>
        </w:rPr>
        <w:t>Matava</w:t>
      </w:r>
      <w:proofErr w:type="spellEnd"/>
      <w:r w:rsidRPr="009A2495">
        <w:rPr>
          <w:bCs/>
          <w:color w:val="000000" w:themeColor="text1"/>
          <w:bdr w:val="none" w:sz="0" w:space="0" w:color="auto" w:frame="1"/>
        </w:rPr>
        <w:t xml:space="preserve"> MJ, McCarty EC, Parker RD, Vidal AF, Wolcott ML, Wolf BR, Wright RW.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 w:rsidRPr="009A2495">
        <w:rPr>
          <w:bCs/>
          <w:color w:val="000000" w:themeColor="text1"/>
          <w:bdr w:val="none" w:sz="0" w:space="0" w:color="auto" w:frame="1"/>
        </w:rPr>
        <w:t>Am J Sports Med. 2020 Feb;48(2):298-309. PMID: 31917613</w:t>
      </w:r>
    </w:p>
    <w:p w14:paraId="4DD52163" w14:textId="2DD5C327" w:rsidR="009A2495" w:rsidRPr="001A7B9F" w:rsidRDefault="009A2495" w:rsidP="00A72E24">
      <w:pPr>
        <w:pStyle w:val="PlainText"/>
        <w:numPr>
          <w:ilvl w:val="0"/>
          <w:numId w:val="5"/>
        </w:numPr>
        <w:spacing w:before="120" w:after="120"/>
      </w:pPr>
      <w:r w:rsidRPr="0051785B">
        <w:rPr>
          <w:b/>
          <w:color w:val="000000"/>
        </w:rPr>
        <w:t>Sliding or Non-Sliding Arthroscopic Knots for Shoulder Procedures: A Systematic Review of Clinical Outcome.</w:t>
      </w:r>
      <w:r w:rsidRPr="0051785B">
        <w:rPr>
          <w:color w:val="000000"/>
        </w:rPr>
        <w:t xml:space="preserve"> Morrissey CD, Houck DA, Jang E, McCarty EC, Bravman JT, Seidl AJ, </w:t>
      </w:r>
      <w:r w:rsidRPr="0051785B">
        <w:rPr>
          <w:b/>
          <w:color w:val="000000"/>
        </w:rPr>
        <w:t>Wolcott ML</w:t>
      </w:r>
      <w:r w:rsidRPr="0051785B">
        <w:rPr>
          <w:color w:val="000000"/>
        </w:rPr>
        <w:t xml:space="preserve">, Vidal AF, Frank RM. </w:t>
      </w:r>
      <w:r w:rsidRPr="00C660B0">
        <w:rPr>
          <w:color w:val="000000"/>
        </w:rPr>
        <w:t>Orthopaedic Journal of Sports Medicine.</w:t>
      </w:r>
      <w:r w:rsidRPr="0051785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Apr2020 </w:t>
      </w:r>
      <w:r>
        <w:rPr>
          <w:i/>
          <w:iCs/>
          <w:color w:val="000000"/>
        </w:rPr>
        <w:t xml:space="preserve">Published online ahead of print. </w:t>
      </w:r>
      <w:r w:rsidRPr="00522B56">
        <w:rPr>
          <w:color w:val="000000"/>
        </w:rPr>
        <w:t>PMID: 32426398</w:t>
      </w:r>
    </w:p>
    <w:p w14:paraId="7CAC7D9E" w14:textId="060125A9" w:rsidR="001A7B9F" w:rsidRDefault="001A7B9F" w:rsidP="00A72E24">
      <w:pPr>
        <w:pStyle w:val="PlainText"/>
        <w:numPr>
          <w:ilvl w:val="0"/>
          <w:numId w:val="5"/>
        </w:numPr>
        <w:spacing w:before="120" w:after="120"/>
      </w:pPr>
      <w:r w:rsidRPr="001A7B9F">
        <w:rPr>
          <w:b/>
          <w:bCs/>
        </w:rPr>
        <w:t xml:space="preserve">No Difference Between Posterolateral Corner Repair and Reconstruction </w:t>
      </w:r>
      <w:proofErr w:type="gramStart"/>
      <w:r w:rsidRPr="001A7B9F">
        <w:rPr>
          <w:b/>
          <w:bCs/>
        </w:rPr>
        <w:t>With</w:t>
      </w:r>
      <w:proofErr w:type="gramEnd"/>
      <w:r w:rsidRPr="001A7B9F">
        <w:rPr>
          <w:b/>
          <w:bCs/>
        </w:rPr>
        <w:t xml:space="preserve"> Concurrent ACL Surgery: Results From a Prospective Multicenter Cohort.</w:t>
      </w:r>
      <w:r>
        <w:t xml:space="preserve">  </w:t>
      </w:r>
      <w:r w:rsidRPr="001A7B9F">
        <w:t xml:space="preserve">Westermann RW, Marx RG, Spindler KP, Huston LJ; MOON Knee Group, Amendola A, </w:t>
      </w:r>
      <w:proofErr w:type="spellStart"/>
      <w:r w:rsidRPr="001A7B9F">
        <w:t>Andrish</w:t>
      </w:r>
      <w:proofErr w:type="spellEnd"/>
      <w:r w:rsidRPr="001A7B9F">
        <w:t xml:space="preserve"> JT, Brophy RH, Dunn WR, Flanigan DC, Jones MH, </w:t>
      </w:r>
      <w:proofErr w:type="spellStart"/>
      <w:r w:rsidRPr="001A7B9F">
        <w:t>Kaeding</w:t>
      </w:r>
      <w:proofErr w:type="spellEnd"/>
      <w:r w:rsidRPr="001A7B9F">
        <w:t xml:space="preserve"> CC, </w:t>
      </w:r>
      <w:proofErr w:type="spellStart"/>
      <w:r w:rsidRPr="001A7B9F">
        <w:t>Matava</w:t>
      </w:r>
      <w:proofErr w:type="spellEnd"/>
      <w:r w:rsidRPr="001A7B9F">
        <w:t xml:space="preserve"> MJ, McCarty EC, Parker RD, Reinke EK, Vidal AF, </w:t>
      </w:r>
      <w:r w:rsidRPr="001A7B9F">
        <w:rPr>
          <w:b/>
          <w:bCs/>
        </w:rPr>
        <w:t>Wolcott ML</w:t>
      </w:r>
      <w:r w:rsidRPr="001A7B9F">
        <w:t xml:space="preserve">, Wolf BR. </w:t>
      </w:r>
      <w:proofErr w:type="spellStart"/>
      <w:r w:rsidRPr="001A7B9F">
        <w:t>Orthop</w:t>
      </w:r>
      <w:proofErr w:type="spellEnd"/>
      <w:r w:rsidRPr="001A7B9F">
        <w:t xml:space="preserve"> J Sports Med. 2019 Jul 30;7(7):2325967119861062. </w:t>
      </w:r>
      <w:proofErr w:type="spellStart"/>
      <w:r w:rsidRPr="001A7B9F">
        <w:t>doi</w:t>
      </w:r>
      <w:proofErr w:type="spellEnd"/>
      <w:r w:rsidRPr="001A7B9F">
        <w:t xml:space="preserve">: 10.1177/2325967119861062. </w:t>
      </w:r>
      <w:proofErr w:type="spellStart"/>
      <w:r w:rsidRPr="001A7B9F">
        <w:t>eCollection</w:t>
      </w:r>
      <w:proofErr w:type="spellEnd"/>
      <w:r w:rsidRPr="001A7B9F">
        <w:t xml:space="preserve"> 2019 Jul. PMID:31431898</w:t>
      </w:r>
    </w:p>
    <w:p w14:paraId="750E7AA4" w14:textId="6C2741D9" w:rsidR="00E634DB" w:rsidRDefault="005D2717" w:rsidP="00A72E24">
      <w:pPr>
        <w:pStyle w:val="PlainText"/>
        <w:numPr>
          <w:ilvl w:val="0"/>
          <w:numId w:val="5"/>
        </w:numPr>
        <w:spacing w:before="120" w:after="120"/>
      </w:pPr>
      <w:r w:rsidRPr="005D2717">
        <w:rPr>
          <w:b/>
          <w:bCs/>
        </w:rPr>
        <w:t>Relationship Between Sports Participation After Revision Anterior Cruciate Ligament Reconstruction and 2-Year Patient-Reported Outcome Measures.</w:t>
      </w:r>
      <w:r>
        <w:t xml:space="preserve"> </w:t>
      </w:r>
      <w:r w:rsidRPr="005D2717">
        <w:t xml:space="preserve">MARS Group, </w:t>
      </w:r>
      <w:proofErr w:type="spellStart"/>
      <w:r w:rsidRPr="005D2717">
        <w:t>Bigouette</w:t>
      </w:r>
      <w:proofErr w:type="spellEnd"/>
      <w:r w:rsidRPr="005D2717">
        <w:t xml:space="preserve"> JP, Owen EC, Lantz BBA, </w:t>
      </w:r>
      <w:proofErr w:type="spellStart"/>
      <w:r w:rsidRPr="005D2717">
        <w:t>Hoellrich</w:t>
      </w:r>
      <w:proofErr w:type="spellEnd"/>
      <w:r w:rsidRPr="005D2717">
        <w:t xml:space="preserve"> RG, Huston LJ, Haas AK, Allen CR, Anderson AF, Cooper DE, </w:t>
      </w:r>
      <w:proofErr w:type="spellStart"/>
      <w:r w:rsidRPr="005D2717">
        <w:t>DeBerardino</w:t>
      </w:r>
      <w:proofErr w:type="spellEnd"/>
      <w:r w:rsidRPr="005D2717">
        <w:t xml:space="preserve"> TM, Dunn WR, Mann B, Spindler KP, Stuart MJ, Wright RW, Albright JP, Amendola AN, </w:t>
      </w:r>
      <w:proofErr w:type="spellStart"/>
      <w:r w:rsidRPr="005D2717">
        <w:t>Andrish</w:t>
      </w:r>
      <w:proofErr w:type="spellEnd"/>
      <w:r w:rsidRPr="005D2717">
        <w:t xml:space="preserve"> JT, Annunziata CC, </w:t>
      </w:r>
      <w:proofErr w:type="spellStart"/>
      <w:r w:rsidRPr="005D2717">
        <w:t>Arciero</w:t>
      </w:r>
      <w:proofErr w:type="spellEnd"/>
      <w:r w:rsidRPr="005D2717">
        <w:t xml:space="preserve"> RA, Bach BR Jr, Baker CL 3rd, </w:t>
      </w:r>
      <w:proofErr w:type="spellStart"/>
      <w:r w:rsidRPr="005D2717">
        <w:t>Bartolozzi</w:t>
      </w:r>
      <w:proofErr w:type="spellEnd"/>
      <w:r w:rsidRPr="005D2717">
        <w:t xml:space="preserve"> AR, Baumgarten KM, </w:t>
      </w:r>
      <w:proofErr w:type="spellStart"/>
      <w:r w:rsidRPr="005D2717">
        <w:t>Bechler</w:t>
      </w:r>
      <w:proofErr w:type="spellEnd"/>
      <w:r w:rsidRPr="005D2717">
        <w:t xml:space="preserve"> JR, Berg JH, </w:t>
      </w:r>
      <w:proofErr w:type="spellStart"/>
      <w:r w:rsidRPr="005D2717">
        <w:t>Bernas</w:t>
      </w:r>
      <w:proofErr w:type="spellEnd"/>
      <w:r w:rsidRPr="005D2717">
        <w:t xml:space="preserve"> GA, </w:t>
      </w:r>
      <w:proofErr w:type="spellStart"/>
      <w:r w:rsidRPr="005D2717">
        <w:t>Brockmeier</w:t>
      </w:r>
      <w:proofErr w:type="spellEnd"/>
      <w:r w:rsidRPr="005D2717">
        <w:t xml:space="preserve"> SF, Brophy RH, Bush-Joseph CA, Butler JB, Campbell JD, Carey JL, Carpenter JE, Cole BJ, Cooper JM, Cox CL, Creighton RA, </w:t>
      </w:r>
      <w:proofErr w:type="spellStart"/>
      <w:r w:rsidRPr="005D2717">
        <w:t>Dahm</w:t>
      </w:r>
      <w:proofErr w:type="spellEnd"/>
      <w:r w:rsidRPr="005D2717">
        <w:t xml:space="preserve"> DL, David TS, Flanigan DC, Frederick RW, Ganley TJ, </w:t>
      </w:r>
      <w:proofErr w:type="spellStart"/>
      <w:r w:rsidRPr="005D2717">
        <w:t>Garofoli</w:t>
      </w:r>
      <w:proofErr w:type="spellEnd"/>
      <w:r w:rsidRPr="005D2717">
        <w:t xml:space="preserve"> EA, </w:t>
      </w:r>
      <w:proofErr w:type="spellStart"/>
      <w:r w:rsidRPr="005D2717">
        <w:t>Gatt</w:t>
      </w:r>
      <w:proofErr w:type="spellEnd"/>
      <w:r w:rsidRPr="005D2717">
        <w:t xml:space="preserve"> CJ Jr, </w:t>
      </w:r>
      <w:proofErr w:type="spellStart"/>
      <w:r w:rsidRPr="005D2717">
        <w:t>Gecha</w:t>
      </w:r>
      <w:proofErr w:type="spellEnd"/>
      <w:r w:rsidRPr="005D2717">
        <w:t xml:space="preserve"> SR, </w:t>
      </w:r>
      <w:proofErr w:type="spellStart"/>
      <w:r w:rsidRPr="005D2717">
        <w:t>Giffin</w:t>
      </w:r>
      <w:proofErr w:type="spellEnd"/>
      <w:r w:rsidRPr="005D2717">
        <w:t xml:space="preserve"> JR, </w:t>
      </w:r>
      <w:proofErr w:type="spellStart"/>
      <w:r w:rsidRPr="005D2717">
        <w:t>Hame</w:t>
      </w:r>
      <w:proofErr w:type="spellEnd"/>
      <w:r w:rsidRPr="005D2717">
        <w:t xml:space="preserve"> SL, </w:t>
      </w:r>
      <w:proofErr w:type="spellStart"/>
      <w:r w:rsidRPr="005D2717">
        <w:t>Hannafin</w:t>
      </w:r>
      <w:proofErr w:type="spellEnd"/>
      <w:r w:rsidRPr="005D2717">
        <w:t xml:space="preserve"> JA, </w:t>
      </w:r>
      <w:proofErr w:type="spellStart"/>
      <w:r w:rsidRPr="005D2717">
        <w:t>Harner</w:t>
      </w:r>
      <w:proofErr w:type="spellEnd"/>
      <w:r w:rsidRPr="005D2717">
        <w:t xml:space="preserve"> CD, Harris NL Jr, </w:t>
      </w:r>
      <w:proofErr w:type="spellStart"/>
      <w:r w:rsidRPr="005D2717">
        <w:t>Hechtman</w:t>
      </w:r>
      <w:proofErr w:type="spellEnd"/>
      <w:r w:rsidRPr="005D2717">
        <w:t xml:space="preserve"> KS, Hershman EB, Hosea TM, Johnson DC, Johnson TS, Jones MH, </w:t>
      </w:r>
      <w:proofErr w:type="spellStart"/>
      <w:r w:rsidRPr="005D2717">
        <w:t>Kaeding</w:t>
      </w:r>
      <w:proofErr w:type="spellEnd"/>
      <w:r w:rsidRPr="005D2717">
        <w:t xml:space="preserve"> CC, Kamath GV, </w:t>
      </w:r>
      <w:proofErr w:type="spellStart"/>
      <w:r w:rsidRPr="005D2717">
        <w:t>Klootwyk</w:t>
      </w:r>
      <w:proofErr w:type="spellEnd"/>
      <w:r w:rsidRPr="005D2717">
        <w:t xml:space="preserve"> TE, Levy BA, Ma CB, </w:t>
      </w:r>
      <w:proofErr w:type="spellStart"/>
      <w:r w:rsidRPr="005D2717">
        <w:t>Maiers</w:t>
      </w:r>
      <w:proofErr w:type="spellEnd"/>
      <w:r w:rsidRPr="005D2717">
        <w:t xml:space="preserve"> GP 2nd, Marx RG, </w:t>
      </w:r>
      <w:proofErr w:type="spellStart"/>
      <w:r w:rsidRPr="005D2717">
        <w:t>Matava</w:t>
      </w:r>
      <w:proofErr w:type="spellEnd"/>
      <w:r w:rsidRPr="005D2717">
        <w:t xml:space="preserve"> MJ, </w:t>
      </w:r>
      <w:proofErr w:type="spellStart"/>
      <w:r w:rsidRPr="005D2717">
        <w:t>Mathien</w:t>
      </w:r>
      <w:proofErr w:type="spellEnd"/>
      <w:r w:rsidRPr="005D2717">
        <w:t xml:space="preserve"> GM, McAllister DR, McCarty EC, McCormack RG, Miller BS, Nissen CW, O'Neill DF, Owens BD, Parker RD, Purnell ML, </w:t>
      </w:r>
      <w:proofErr w:type="spellStart"/>
      <w:r w:rsidRPr="005D2717">
        <w:t>Ramappa</w:t>
      </w:r>
      <w:proofErr w:type="spellEnd"/>
      <w:r w:rsidRPr="005D2717">
        <w:t xml:space="preserve"> AJ, </w:t>
      </w:r>
      <w:proofErr w:type="spellStart"/>
      <w:r w:rsidRPr="005D2717">
        <w:t>Rauh</w:t>
      </w:r>
      <w:proofErr w:type="spellEnd"/>
      <w:r w:rsidRPr="005D2717">
        <w:t xml:space="preserve"> MA, Rettig AC, Sekiya JK, Shea KG, Sherman OH, </w:t>
      </w:r>
      <w:proofErr w:type="spellStart"/>
      <w:r w:rsidRPr="005D2717">
        <w:t>Slauterbeck</w:t>
      </w:r>
      <w:proofErr w:type="spellEnd"/>
      <w:r w:rsidRPr="005D2717">
        <w:t xml:space="preserve"> JR, Smith MV, Spang JT, Svoboda SJ LTC, Taft TN, </w:t>
      </w:r>
      <w:proofErr w:type="spellStart"/>
      <w:r w:rsidRPr="005D2717">
        <w:t>Tenuta</w:t>
      </w:r>
      <w:proofErr w:type="spellEnd"/>
      <w:r w:rsidRPr="005D2717">
        <w:t xml:space="preserve"> JJ, </w:t>
      </w:r>
      <w:proofErr w:type="spellStart"/>
      <w:r w:rsidRPr="005D2717">
        <w:t>Tingstad</w:t>
      </w:r>
      <w:proofErr w:type="spellEnd"/>
      <w:r w:rsidRPr="005D2717">
        <w:t xml:space="preserve"> EM, Vidal AF, </w:t>
      </w:r>
      <w:proofErr w:type="spellStart"/>
      <w:r w:rsidRPr="005D2717">
        <w:t>Viskontas</w:t>
      </w:r>
      <w:proofErr w:type="spellEnd"/>
      <w:r w:rsidRPr="005D2717">
        <w:t xml:space="preserve"> DG, White RA, Williams JS Jr, </w:t>
      </w:r>
      <w:r w:rsidRPr="005D2717">
        <w:rPr>
          <w:b/>
          <w:bCs/>
        </w:rPr>
        <w:t>Wolcott ML</w:t>
      </w:r>
      <w:r w:rsidRPr="005D2717">
        <w:t xml:space="preserve">, Wolf BR, York JJ. Am J Sports Med. 2019 Jul;47(9):2056-2066. </w:t>
      </w:r>
      <w:proofErr w:type="spellStart"/>
      <w:r w:rsidRPr="005D2717">
        <w:t>doi</w:t>
      </w:r>
      <w:proofErr w:type="spellEnd"/>
      <w:r w:rsidRPr="005D2717">
        <w:t xml:space="preserve">: 10.1177/0363546519856348. </w:t>
      </w:r>
      <w:proofErr w:type="spellStart"/>
      <w:r w:rsidRPr="005D2717">
        <w:t>Epub</w:t>
      </w:r>
      <w:proofErr w:type="spellEnd"/>
      <w:r w:rsidRPr="005D2717">
        <w:t xml:space="preserve"> 2019 Jun 21. PMID:31225999</w:t>
      </w:r>
    </w:p>
    <w:p w14:paraId="39161FDD" w14:textId="098C3957" w:rsidR="005D2717" w:rsidRDefault="00207E9D" w:rsidP="00A72E24">
      <w:pPr>
        <w:pStyle w:val="PlainText"/>
        <w:numPr>
          <w:ilvl w:val="0"/>
          <w:numId w:val="5"/>
        </w:numPr>
        <w:spacing w:before="120" w:after="120"/>
      </w:pPr>
      <w:r w:rsidRPr="00207E9D">
        <w:rPr>
          <w:b/>
          <w:bCs/>
        </w:rPr>
        <w:lastRenderedPageBreak/>
        <w:t>Relationship Between Sports Participation After Revision Anterior Cruciate Ligament Reconstruction and 2-Year Patient-Reported Outcome Measures.</w:t>
      </w:r>
      <w:r>
        <w:t xml:space="preserve"> </w:t>
      </w:r>
      <w:r w:rsidRPr="00207E9D">
        <w:t xml:space="preserve">MARS Group, </w:t>
      </w:r>
      <w:proofErr w:type="spellStart"/>
      <w:r w:rsidRPr="00207E9D">
        <w:t>Bigouette</w:t>
      </w:r>
      <w:proofErr w:type="spellEnd"/>
      <w:r w:rsidRPr="00207E9D">
        <w:t xml:space="preserve"> JP, Owen EC, Lantz BBA, </w:t>
      </w:r>
      <w:proofErr w:type="spellStart"/>
      <w:r w:rsidRPr="00207E9D">
        <w:t>Hoellrich</w:t>
      </w:r>
      <w:proofErr w:type="spellEnd"/>
      <w:r w:rsidRPr="00207E9D">
        <w:t xml:space="preserve"> RG, Huston LJ, Haas AK, Allen CR, Anderson AF, Cooper DE, </w:t>
      </w:r>
      <w:proofErr w:type="spellStart"/>
      <w:r w:rsidRPr="00207E9D">
        <w:t>DeBerardino</w:t>
      </w:r>
      <w:proofErr w:type="spellEnd"/>
      <w:r w:rsidRPr="00207E9D">
        <w:t xml:space="preserve"> TM, Dunn WR, Mann B, Spindler KP, Stuart MJ, Wright RW, Albright JP, Amendola AN, </w:t>
      </w:r>
      <w:proofErr w:type="spellStart"/>
      <w:r w:rsidRPr="00207E9D">
        <w:t>Andrish</w:t>
      </w:r>
      <w:proofErr w:type="spellEnd"/>
      <w:r w:rsidRPr="00207E9D">
        <w:t xml:space="preserve"> JT, Annunziata CC, </w:t>
      </w:r>
      <w:proofErr w:type="spellStart"/>
      <w:r w:rsidRPr="00207E9D">
        <w:t>Arciero</w:t>
      </w:r>
      <w:proofErr w:type="spellEnd"/>
      <w:r w:rsidRPr="00207E9D">
        <w:t xml:space="preserve"> RA, Bach BR Jr, Baker CL 3rd, </w:t>
      </w:r>
      <w:proofErr w:type="spellStart"/>
      <w:r w:rsidRPr="00207E9D">
        <w:t>Bartolozzi</w:t>
      </w:r>
      <w:proofErr w:type="spellEnd"/>
      <w:r w:rsidRPr="00207E9D">
        <w:t xml:space="preserve"> AR, Baumgarten KM, </w:t>
      </w:r>
      <w:proofErr w:type="spellStart"/>
      <w:r w:rsidRPr="00207E9D">
        <w:t>Bechler</w:t>
      </w:r>
      <w:proofErr w:type="spellEnd"/>
      <w:r w:rsidRPr="00207E9D">
        <w:t xml:space="preserve"> JR, Berg JH, </w:t>
      </w:r>
      <w:proofErr w:type="spellStart"/>
      <w:r w:rsidRPr="00207E9D">
        <w:t>Bernas</w:t>
      </w:r>
      <w:proofErr w:type="spellEnd"/>
      <w:r w:rsidRPr="00207E9D">
        <w:t xml:space="preserve"> GA, </w:t>
      </w:r>
      <w:proofErr w:type="spellStart"/>
      <w:r w:rsidRPr="00207E9D">
        <w:t>Brockmeier</w:t>
      </w:r>
      <w:proofErr w:type="spellEnd"/>
      <w:r w:rsidRPr="00207E9D">
        <w:t xml:space="preserve"> SF, Brophy RH, Bush-Joseph CA, Butler JB, Campbell JD, Carey JL, Carpenter JE, Cole BJ, Cooper JM, Cox CL, Creighton RA, </w:t>
      </w:r>
      <w:proofErr w:type="spellStart"/>
      <w:r w:rsidRPr="00207E9D">
        <w:t>Dahm</w:t>
      </w:r>
      <w:proofErr w:type="spellEnd"/>
      <w:r w:rsidRPr="00207E9D">
        <w:t xml:space="preserve"> DL, David TS, Flanigan DC, Frederick RW, Ganley TJ, </w:t>
      </w:r>
      <w:proofErr w:type="spellStart"/>
      <w:r w:rsidRPr="00207E9D">
        <w:t>Garofoli</w:t>
      </w:r>
      <w:proofErr w:type="spellEnd"/>
      <w:r w:rsidRPr="00207E9D">
        <w:t xml:space="preserve"> EA, </w:t>
      </w:r>
      <w:proofErr w:type="spellStart"/>
      <w:r w:rsidRPr="00207E9D">
        <w:t>Gatt</w:t>
      </w:r>
      <w:proofErr w:type="spellEnd"/>
      <w:r w:rsidRPr="00207E9D">
        <w:t xml:space="preserve"> CJ Jr, </w:t>
      </w:r>
      <w:proofErr w:type="spellStart"/>
      <w:r w:rsidRPr="00207E9D">
        <w:t>Gecha</w:t>
      </w:r>
      <w:proofErr w:type="spellEnd"/>
      <w:r w:rsidRPr="00207E9D">
        <w:t xml:space="preserve"> SR, </w:t>
      </w:r>
      <w:proofErr w:type="spellStart"/>
      <w:r w:rsidRPr="00207E9D">
        <w:t>Giffin</w:t>
      </w:r>
      <w:proofErr w:type="spellEnd"/>
      <w:r w:rsidRPr="00207E9D">
        <w:t xml:space="preserve"> JR, </w:t>
      </w:r>
      <w:proofErr w:type="spellStart"/>
      <w:r w:rsidRPr="00207E9D">
        <w:t>Hame</w:t>
      </w:r>
      <w:proofErr w:type="spellEnd"/>
      <w:r w:rsidRPr="00207E9D">
        <w:t xml:space="preserve"> SL, </w:t>
      </w:r>
      <w:proofErr w:type="spellStart"/>
      <w:r w:rsidRPr="00207E9D">
        <w:t>Hannafin</w:t>
      </w:r>
      <w:proofErr w:type="spellEnd"/>
      <w:r w:rsidRPr="00207E9D">
        <w:t xml:space="preserve"> JA, </w:t>
      </w:r>
      <w:proofErr w:type="spellStart"/>
      <w:r w:rsidRPr="00207E9D">
        <w:t>Harner</w:t>
      </w:r>
      <w:proofErr w:type="spellEnd"/>
      <w:r w:rsidRPr="00207E9D">
        <w:t xml:space="preserve"> CD, Harris NL Jr, </w:t>
      </w:r>
      <w:proofErr w:type="spellStart"/>
      <w:r w:rsidRPr="00207E9D">
        <w:t>Hechtman</w:t>
      </w:r>
      <w:proofErr w:type="spellEnd"/>
      <w:r w:rsidRPr="00207E9D">
        <w:t xml:space="preserve"> KS, Hershman EB, Hosea TM, Johnson DC, Johnson TS, Jones MH, </w:t>
      </w:r>
      <w:proofErr w:type="spellStart"/>
      <w:r w:rsidRPr="00207E9D">
        <w:t>Kaeding</w:t>
      </w:r>
      <w:proofErr w:type="spellEnd"/>
      <w:r w:rsidRPr="00207E9D">
        <w:t xml:space="preserve"> CC, Kamath GV, </w:t>
      </w:r>
      <w:proofErr w:type="spellStart"/>
      <w:r w:rsidRPr="00207E9D">
        <w:t>Klootwyk</w:t>
      </w:r>
      <w:proofErr w:type="spellEnd"/>
      <w:r w:rsidRPr="00207E9D">
        <w:t xml:space="preserve"> TE, Levy BA, Ma CB, </w:t>
      </w:r>
      <w:proofErr w:type="spellStart"/>
      <w:r w:rsidRPr="00207E9D">
        <w:t>Maiers</w:t>
      </w:r>
      <w:proofErr w:type="spellEnd"/>
      <w:r w:rsidRPr="00207E9D">
        <w:t xml:space="preserve"> GP 2nd, Marx RG, </w:t>
      </w:r>
      <w:proofErr w:type="spellStart"/>
      <w:r w:rsidRPr="00207E9D">
        <w:t>Matava</w:t>
      </w:r>
      <w:proofErr w:type="spellEnd"/>
      <w:r w:rsidRPr="00207E9D">
        <w:t xml:space="preserve"> MJ, </w:t>
      </w:r>
      <w:proofErr w:type="spellStart"/>
      <w:r w:rsidRPr="00207E9D">
        <w:t>Mathien</w:t>
      </w:r>
      <w:proofErr w:type="spellEnd"/>
      <w:r w:rsidRPr="00207E9D">
        <w:t xml:space="preserve"> GM, McAllister DR, McCarty EC, McCormack RG, Miller BS, Nissen CW, O'Neill DF, Owens BD, Parker RD, Purnell ML, </w:t>
      </w:r>
      <w:proofErr w:type="spellStart"/>
      <w:r w:rsidRPr="00207E9D">
        <w:t>Ramappa</w:t>
      </w:r>
      <w:proofErr w:type="spellEnd"/>
      <w:r w:rsidRPr="00207E9D">
        <w:t xml:space="preserve"> AJ, </w:t>
      </w:r>
      <w:proofErr w:type="spellStart"/>
      <w:r w:rsidRPr="00207E9D">
        <w:t>Rauh</w:t>
      </w:r>
      <w:proofErr w:type="spellEnd"/>
      <w:r w:rsidRPr="00207E9D">
        <w:t xml:space="preserve"> MA, Rettig AC, Sekiya JK, Shea KG, Sherman OH, </w:t>
      </w:r>
      <w:proofErr w:type="spellStart"/>
      <w:r w:rsidRPr="00207E9D">
        <w:t>Slauterbeck</w:t>
      </w:r>
      <w:proofErr w:type="spellEnd"/>
      <w:r w:rsidRPr="00207E9D">
        <w:t xml:space="preserve"> JR, Smith MV, Spang JT, Svoboda SJ LTC, Taft TN, </w:t>
      </w:r>
      <w:proofErr w:type="spellStart"/>
      <w:r w:rsidRPr="00207E9D">
        <w:t>Tenuta</w:t>
      </w:r>
      <w:proofErr w:type="spellEnd"/>
      <w:r w:rsidRPr="00207E9D">
        <w:t xml:space="preserve"> JJ, </w:t>
      </w:r>
      <w:proofErr w:type="spellStart"/>
      <w:r w:rsidRPr="00207E9D">
        <w:t>Tingstad</w:t>
      </w:r>
      <w:proofErr w:type="spellEnd"/>
      <w:r w:rsidRPr="00207E9D">
        <w:t xml:space="preserve"> EM, Vidal AF, </w:t>
      </w:r>
      <w:proofErr w:type="spellStart"/>
      <w:r w:rsidRPr="00207E9D">
        <w:t>Viskontas</w:t>
      </w:r>
      <w:proofErr w:type="spellEnd"/>
      <w:r w:rsidRPr="00207E9D">
        <w:t xml:space="preserve"> DG, White RA, Williams JS Jr, </w:t>
      </w:r>
      <w:r w:rsidRPr="00207E9D">
        <w:rPr>
          <w:b/>
          <w:bCs/>
        </w:rPr>
        <w:t>Wolcott ML</w:t>
      </w:r>
      <w:r w:rsidRPr="00207E9D">
        <w:t>, Wolf BR, York JJ. Am J Sports Med. 2019. PMID: 31225999</w:t>
      </w:r>
    </w:p>
    <w:p w14:paraId="63807646" w14:textId="586B48BA" w:rsidR="00D67AFD" w:rsidRDefault="00D67AFD" w:rsidP="00A72E24">
      <w:pPr>
        <w:pStyle w:val="PlainText"/>
        <w:numPr>
          <w:ilvl w:val="0"/>
          <w:numId w:val="5"/>
        </w:numPr>
        <w:spacing w:before="120" w:after="120"/>
      </w:pPr>
      <w:r w:rsidRPr="00D67AFD">
        <w:rPr>
          <w:b/>
          <w:bCs/>
        </w:rPr>
        <w:t>Two-Stage Revision Anterior Cruciate Ligament Reconstruction: A Systematic Review of Bone Graft Options for Tunnel Augmentation.</w:t>
      </w:r>
      <w:r w:rsidRPr="00D67AFD">
        <w:t xml:space="preserve"> Salem HS, </w:t>
      </w:r>
      <w:proofErr w:type="spellStart"/>
      <w:r w:rsidRPr="00D67AFD">
        <w:t>Axibal</w:t>
      </w:r>
      <w:proofErr w:type="spellEnd"/>
      <w:r w:rsidRPr="00D67AFD">
        <w:t xml:space="preserve"> DP, </w:t>
      </w:r>
      <w:r w:rsidRPr="00D67AFD">
        <w:rPr>
          <w:b/>
          <w:bCs/>
        </w:rPr>
        <w:t>Wolcott ML</w:t>
      </w:r>
      <w:r w:rsidRPr="00D67AFD">
        <w:t xml:space="preserve">, Vidal AF, McCarty EC, Bravman JT, Frank </w:t>
      </w:r>
      <w:proofErr w:type="gramStart"/>
      <w:r w:rsidRPr="00D67AFD">
        <w:t>RM</w:t>
      </w:r>
      <w:r>
        <w:t xml:space="preserve">  </w:t>
      </w:r>
      <w:r w:rsidRPr="00D67AFD">
        <w:t>Am</w:t>
      </w:r>
      <w:proofErr w:type="gramEnd"/>
      <w:r w:rsidRPr="00D67AFD">
        <w:t xml:space="preserve"> J Sports Med. 2019. PMID: 31116949</w:t>
      </w:r>
    </w:p>
    <w:p w14:paraId="26D1FF89" w14:textId="22F2CB27" w:rsidR="00DE05A9" w:rsidRDefault="00DE05A9" w:rsidP="00A72E24">
      <w:pPr>
        <w:pStyle w:val="PlainText"/>
        <w:numPr>
          <w:ilvl w:val="0"/>
          <w:numId w:val="5"/>
        </w:numPr>
        <w:spacing w:before="120" w:after="120"/>
      </w:pPr>
      <w:r w:rsidRPr="00DE05A9">
        <w:rPr>
          <w:b/>
          <w:bCs/>
        </w:rPr>
        <w:t>Effect of High-Grade Preoperative Knee Laxity on 6-Year Anterior Cruciate Ligament Reconstruction Outcomes.</w:t>
      </w:r>
      <w:r w:rsidRPr="00DE05A9">
        <w:t xml:space="preserve"> Magnussen RA, Reinke EK, Huston LJ, Hewett TE, Spindler KP, Amendola A, </w:t>
      </w:r>
      <w:proofErr w:type="spellStart"/>
      <w:r w:rsidRPr="00DE05A9">
        <w:t>Andrish</w:t>
      </w:r>
      <w:proofErr w:type="spellEnd"/>
      <w:r w:rsidRPr="00DE05A9">
        <w:t xml:space="preserve"> JT, Brophy RH, Dunn WR, Flanigan DC, Jones MH, </w:t>
      </w:r>
      <w:proofErr w:type="spellStart"/>
      <w:r w:rsidRPr="00DE05A9">
        <w:t>Kaeding</w:t>
      </w:r>
      <w:proofErr w:type="spellEnd"/>
      <w:r w:rsidRPr="00DE05A9">
        <w:t xml:space="preserve"> CC, Marx RG, </w:t>
      </w:r>
      <w:proofErr w:type="spellStart"/>
      <w:r w:rsidRPr="00DE05A9">
        <w:t>Matava</w:t>
      </w:r>
      <w:proofErr w:type="spellEnd"/>
      <w:r w:rsidRPr="00DE05A9">
        <w:t xml:space="preserve"> MJ, Parker RD, Vidal AF, </w:t>
      </w:r>
      <w:r w:rsidRPr="00DE05A9">
        <w:rPr>
          <w:b/>
          <w:bCs/>
        </w:rPr>
        <w:t>Wolcott ML</w:t>
      </w:r>
      <w:r w:rsidRPr="00DE05A9">
        <w:t>, Wolf BR, Wright RW.</w:t>
      </w:r>
      <w:r>
        <w:t xml:space="preserve"> </w:t>
      </w:r>
      <w:r w:rsidRPr="00DE05A9">
        <w:t xml:space="preserve">Am J Sports Med. 2018 Sep 7:363546518793881. </w:t>
      </w:r>
      <w:proofErr w:type="spellStart"/>
      <w:r w:rsidRPr="00DE05A9">
        <w:t>doi</w:t>
      </w:r>
      <w:proofErr w:type="spellEnd"/>
      <w:r w:rsidRPr="00DE05A9">
        <w:t>: 10.1177/0363546518793881. [</w:t>
      </w:r>
      <w:proofErr w:type="spellStart"/>
      <w:r w:rsidRPr="00DE05A9">
        <w:t>Epub</w:t>
      </w:r>
      <w:proofErr w:type="spellEnd"/>
      <w:r w:rsidRPr="00DE05A9">
        <w:t xml:space="preserve"> ahead of print] PMID: 30193087</w:t>
      </w:r>
    </w:p>
    <w:p w14:paraId="57685A01" w14:textId="49C3507B" w:rsidR="00CE6540" w:rsidRDefault="00CE6540" w:rsidP="00A72E24">
      <w:pPr>
        <w:pStyle w:val="PlainText"/>
        <w:numPr>
          <w:ilvl w:val="0"/>
          <w:numId w:val="5"/>
        </w:numPr>
        <w:spacing w:before="120" w:after="120"/>
      </w:pPr>
      <w:r w:rsidRPr="00CE6540">
        <w:rPr>
          <w:b/>
          <w:bCs/>
        </w:rPr>
        <w:t xml:space="preserve">Development of the </w:t>
      </w:r>
      <w:proofErr w:type="spellStart"/>
      <w:r w:rsidRPr="00CE6540">
        <w:rPr>
          <w:b/>
          <w:bCs/>
        </w:rPr>
        <w:t>KOOSglobal</w:t>
      </w:r>
      <w:proofErr w:type="spellEnd"/>
      <w:r w:rsidRPr="00CE6540">
        <w:rPr>
          <w:b/>
          <w:bCs/>
        </w:rPr>
        <w:t> Platform to Measure Patient-Reported Outcomes After Anterior Cruciate Ligament Reconstruction.</w:t>
      </w:r>
      <w:r>
        <w:t xml:space="preserve"> </w:t>
      </w:r>
      <w:r w:rsidRPr="00CE6540">
        <w:t xml:space="preserve">Jacobs CA, Peabody MR, </w:t>
      </w:r>
      <w:proofErr w:type="spellStart"/>
      <w:r w:rsidRPr="00CE6540">
        <w:t>Lattermann</w:t>
      </w:r>
      <w:proofErr w:type="spellEnd"/>
      <w:r w:rsidRPr="00CE6540">
        <w:t xml:space="preserve"> C, Vega JF, Huston LJ, Spindler KP; MOON Knee Group, Amendola A, </w:t>
      </w:r>
      <w:proofErr w:type="spellStart"/>
      <w:r w:rsidRPr="00CE6540">
        <w:t>Andrish</w:t>
      </w:r>
      <w:proofErr w:type="spellEnd"/>
      <w:r w:rsidRPr="00CE6540">
        <w:t xml:space="preserve"> JT, Brophy RH, Dunn WR, Flanigan DC, Jones MH, </w:t>
      </w:r>
      <w:proofErr w:type="spellStart"/>
      <w:r w:rsidRPr="00CE6540">
        <w:t>Kaeding</w:t>
      </w:r>
      <w:proofErr w:type="spellEnd"/>
      <w:r w:rsidRPr="00CE6540">
        <w:t xml:space="preserve"> CC, Marx RG, </w:t>
      </w:r>
      <w:proofErr w:type="spellStart"/>
      <w:r w:rsidRPr="00CE6540">
        <w:t>Matava</w:t>
      </w:r>
      <w:proofErr w:type="spellEnd"/>
      <w:r w:rsidRPr="00CE6540">
        <w:t xml:space="preserve"> MJ, McCarty EC, Parker RD, Reinke EK, </w:t>
      </w:r>
      <w:r w:rsidRPr="00CE6540">
        <w:rPr>
          <w:b/>
          <w:bCs/>
        </w:rPr>
        <w:t>Wolcott ML</w:t>
      </w:r>
      <w:r w:rsidRPr="00CE6540">
        <w:t>, Wolf BR, Wright RW, Vidal AF.</w:t>
      </w:r>
      <w:r>
        <w:t xml:space="preserve"> </w:t>
      </w:r>
      <w:r w:rsidRPr="00CE6540">
        <w:t xml:space="preserve"> Am J Sports Med. 2018 Aug 3:363546518789619. </w:t>
      </w:r>
      <w:proofErr w:type="spellStart"/>
      <w:r w:rsidRPr="00CE6540">
        <w:t>doi</w:t>
      </w:r>
      <w:proofErr w:type="spellEnd"/>
      <w:r w:rsidRPr="00CE6540">
        <w:t>: 10.1177/0363546518789619. [</w:t>
      </w:r>
      <w:proofErr w:type="spellStart"/>
      <w:r w:rsidRPr="00CE6540">
        <w:t>Epub</w:t>
      </w:r>
      <w:proofErr w:type="spellEnd"/>
      <w:r w:rsidRPr="00CE6540">
        <w:t xml:space="preserve"> ahead of print] PMID: 30074823</w:t>
      </w:r>
    </w:p>
    <w:p w14:paraId="3290534B" w14:textId="00752160" w:rsidR="009A2495" w:rsidRDefault="009A2495" w:rsidP="005D2717">
      <w:pPr>
        <w:spacing w:after="120"/>
        <w:rPr>
          <w:bCs/>
          <w:color w:val="000000" w:themeColor="text1"/>
          <w:bdr w:val="none" w:sz="0" w:space="0" w:color="auto" w:frame="1"/>
        </w:rPr>
      </w:pPr>
    </w:p>
    <w:p w14:paraId="288E074A" w14:textId="77777777" w:rsidR="009A2495" w:rsidRPr="009A2495" w:rsidRDefault="009A2495" w:rsidP="009A2495">
      <w:pPr>
        <w:rPr>
          <w:bCs/>
          <w:color w:val="000000" w:themeColor="text1"/>
          <w:bdr w:val="none" w:sz="0" w:space="0" w:color="auto" w:frame="1"/>
        </w:rPr>
      </w:pPr>
    </w:p>
    <w:p w14:paraId="7494132A" w14:textId="4B28ACDB" w:rsidR="00A70E7F" w:rsidRPr="00C00498" w:rsidRDefault="00A70E7F" w:rsidP="00A70E7F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 w:themeColor="text1"/>
        </w:rPr>
      </w:pPr>
    </w:p>
    <w:p w14:paraId="7939B8E7" w14:textId="40588D6E" w:rsidR="00522B56" w:rsidRPr="00522B56" w:rsidRDefault="00522B56" w:rsidP="00522B56">
      <w:pPr>
        <w:pStyle w:val="PlainText"/>
        <w:ind w:left="720"/>
        <w:rPr>
          <w:b/>
          <w:bCs/>
        </w:rPr>
      </w:pPr>
    </w:p>
    <w:p w14:paraId="10112127" w14:textId="77777777" w:rsidR="00F37EB7" w:rsidRPr="0051785B" w:rsidRDefault="00F37EB7" w:rsidP="00A1276F">
      <w:pPr>
        <w:autoSpaceDE w:val="0"/>
        <w:autoSpaceDN w:val="0"/>
        <w:adjustRightInd w:val="0"/>
        <w:ind w:left="720"/>
        <w:rPr>
          <w:rFonts w:cs="Arial"/>
          <w:szCs w:val="22"/>
        </w:rPr>
      </w:pPr>
    </w:p>
    <w:p w14:paraId="5E2921C7" w14:textId="07A325F0" w:rsidR="004635EC" w:rsidRPr="0051785B" w:rsidRDefault="004635EC" w:rsidP="00563AB8">
      <w:pPr>
        <w:autoSpaceDE w:val="0"/>
        <w:autoSpaceDN w:val="0"/>
        <w:adjustRightInd w:val="0"/>
        <w:ind w:left="720"/>
        <w:rPr>
          <w:rFonts w:cs="Arial"/>
          <w:szCs w:val="22"/>
        </w:rPr>
      </w:pPr>
    </w:p>
    <w:p w14:paraId="684B6F95" w14:textId="0AD0A053" w:rsidR="00210F8A" w:rsidRPr="0051785B" w:rsidRDefault="00210F8A" w:rsidP="00563AB8">
      <w:pPr>
        <w:autoSpaceDE w:val="0"/>
        <w:autoSpaceDN w:val="0"/>
        <w:adjustRightInd w:val="0"/>
        <w:ind w:left="720"/>
        <w:rPr>
          <w:rFonts w:cs="Arial"/>
          <w:szCs w:val="22"/>
        </w:rPr>
      </w:pPr>
    </w:p>
    <w:sectPr w:rsidR="00210F8A" w:rsidRPr="0051785B" w:rsidSect="007D2496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F22C" w14:textId="77777777" w:rsidR="002E676E" w:rsidRDefault="002E676E" w:rsidP="002E676E">
      <w:r>
        <w:separator/>
      </w:r>
    </w:p>
  </w:endnote>
  <w:endnote w:type="continuationSeparator" w:id="0">
    <w:p w14:paraId="08E065D0" w14:textId="77777777" w:rsidR="002E676E" w:rsidRDefault="002E676E" w:rsidP="002E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30CC" w14:textId="77777777" w:rsidR="00522B56" w:rsidRDefault="00522B56" w:rsidP="0051785B">
    <w:pPr>
      <w:pStyle w:val="Footer"/>
      <w:rPr>
        <w:iCs/>
        <w:color w:val="000000" w:themeColor="text1"/>
        <w:sz w:val="18"/>
      </w:rPr>
    </w:pPr>
  </w:p>
  <w:p w14:paraId="1B222C10" w14:textId="49D613C1" w:rsidR="0051785B" w:rsidRPr="009B4957" w:rsidRDefault="0051785B" w:rsidP="0051785B">
    <w:pPr>
      <w:pStyle w:val="Footer"/>
      <w:rPr>
        <w:iCs/>
        <w:color w:val="000000" w:themeColor="text1"/>
        <w:sz w:val="18"/>
      </w:rPr>
    </w:pPr>
    <w:proofErr w:type="spellStart"/>
    <w:r w:rsidRPr="00522B56">
      <w:rPr>
        <w:iCs/>
        <w:color w:val="000000" w:themeColor="text1"/>
        <w:sz w:val="18"/>
      </w:rPr>
      <w:t>MWolcott</w:t>
    </w:r>
    <w:proofErr w:type="spellEnd"/>
    <w:r w:rsidRPr="00522B56">
      <w:rPr>
        <w:iCs/>
        <w:color w:val="000000" w:themeColor="text1"/>
        <w:sz w:val="18"/>
      </w:rPr>
      <w:t xml:space="preserve"> CV</w:t>
    </w:r>
    <w:r w:rsidR="00522B56" w:rsidRPr="00522B56">
      <w:rPr>
        <w:iCs/>
        <w:color w:val="000000" w:themeColor="text1"/>
        <w:sz w:val="18"/>
      </w:rPr>
      <w:t xml:space="preserve"> </w:t>
    </w:r>
    <w:r w:rsidR="009B4957">
      <w:rPr>
        <w:iCs/>
        <w:color w:val="000000" w:themeColor="text1"/>
        <w:sz w:val="18"/>
      </w:rPr>
      <w:t>August 2</w:t>
    </w:r>
    <w:r w:rsidRPr="00522B56">
      <w:rPr>
        <w:iCs/>
        <w:color w:val="000000" w:themeColor="text1"/>
        <w:sz w:val="18"/>
      </w:rPr>
      <w:t>020</w:t>
    </w:r>
    <w:r w:rsidRPr="00522B56">
      <w:rPr>
        <w:iCs/>
        <w:color w:val="000000" w:themeColor="text1"/>
        <w:sz w:val="18"/>
      </w:rPr>
      <w:tab/>
    </w:r>
    <w:r w:rsidRPr="00522B56">
      <w:rPr>
        <w:iCs/>
        <w:color w:val="000000" w:themeColor="text1"/>
        <w:sz w:val="18"/>
      </w:rPr>
      <w:tab/>
      <w:t xml:space="preserve">page </w:t>
    </w:r>
    <w:r w:rsidRPr="00522B56">
      <w:rPr>
        <w:iCs/>
        <w:color w:val="000000" w:themeColor="text1"/>
        <w:sz w:val="18"/>
      </w:rPr>
      <w:fldChar w:fldCharType="begin"/>
    </w:r>
    <w:r w:rsidRPr="00522B56">
      <w:rPr>
        <w:iCs/>
        <w:color w:val="000000" w:themeColor="text1"/>
        <w:sz w:val="18"/>
      </w:rPr>
      <w:instrText xml:space="preserve"> PAGE  \* Arabic </w:instrText>
    </w:r>
    <w:r w:rsidRPr="00522B56">
      <w:rPr>
        <w:iCs/>
        <w:color w:val="000000" w:themeColor="text1"/>
        <w:sz w:val="18"/>
      </w:rPr>
      <w:fldChar w:fldCharType="separate"/>
    </w:r>
    <w:r w:rsidR="00924285" w:rsidRPr="00522B56">
      <w:rPr>
        <w:iCs/>
        <w:noProof/>
        <w:color w:val="000000" w:themeColor="text1"/>
        <w:sz w:val="18"/>
      </w:rPr>
      <w:t>5</w:t>
    </w:r>
    <w:r w:rsidRPr="00522B56">
      <w:rPr>
        <w:iCs/>
        <w:color w:val="000000" w:themeColor="text1"/>
        <w:sz w:val="18"/>
      </w:rPr>
      <w:fldChar w:fldCharType="end"/>
    </w:r>
  </w:p>
  <w:p w14:paraId="11AA0DBA" w14:textId="41600C15" w:rsidR="00116876" w:rsidRDefault="00116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429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A3A4E" w14:textId="496973C5" w:rsidR="007F0593" w:rsidRDefault="007F0593" w:rsidP="00DB5CA2">
        <w:pPr>
          <w:pStyle w:val="Footer"/>
          <w:tabs>
            <w:tab w:val="clear" w:pos="936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28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B5CA2">
          <w:rPr>
            <w:noProof/>
          </w:rPr>
          <w:tab/>
        </w:r>
        <w:r w:rsidR="00DB5CA2">
          <w:rPr>
            <w:noProof/>
          </w:rPr>
          <w:tab/>
        </w:r>
        <w:r w:rsidR="00DB5CA2">
          <w:rPr>
            <w:noProof/>
          </w:rPr>
          <w:tab/>
        </w:r>
        <w:r w:rsidR="00DB5CA2">
          <w:rPr>
            <w:noProof/>
          </w:rPr>
          <w:tab/>
        </w:r>
        <w:r w:rsidR="00DB5CA2">
          <w:rPr>
            <w:noProof/>
          </w:rPr>
          <w:tab/>
        </w:r>
        <w:r w:rsidR="00DB5CA2">
          <w:rPr>
            <w:noProof/>
          </w:rPr>
          <w:tab/>
          <w:t>July</w:t>
        </w:r>
        <w:r w:rsidR="007D2496">
          <w:rPr>
            <w:noProof/>
          </w:rPr>
          <w:t xml:space="preserve"> </w:t>
        </w:r>
        <w:r w:rsidR="00DB5CA2">
          <w:rPr>
            <w:noProof/>
          </w:rPr>
          <w:t>2020</w:t>
        </w:r>
      </w:p>
    </w:sdtContent>
  </w:sdt>
  <w:p w14:paraId="65B7F8A4" w14:textId="77777777" w:rsidR="007F0593" w:rsidRDefault="007F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C0F3" w14:textId="77777777" w:rsidR="002E676E" w:rsidRDefault="002E676E" w:rsidP="002E676E">
      <w:r>
        <w:separator/>
      </w:r>
    </w:p>
  </w:footnote>
  <w:footnote w:type="continuationSeparator" w:id="0">
    <w:p w14:paraId="035B34D6" w14:textId="77777777" w:rsidR="002E676E" w:rsidRDefault="002E676E" w:rsidP="002E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1A1" w14:textId="66B046AB" w:rsidR="002E676E" w:rsidRPr="00685A39" w:rsidRDefault="002E676E" w:rsidP="002E676E">
    <w:pPr>
      <w:rPr>
        <w:b/>
        <w:sz w:val="20"/>
      </w:rPr>
    </w:pPr>
    <w:r>
      <w:rPr>
        <w:b/>
        <w:i/>
        <w:sz w:val="20"/>
      </w:rPr>
      <w:t>Michelle L. Wolcott, M.D.</w:t>
    </w:r>
  </w:p>
  <w:p w14:paraId="0C705E85" w14:textId="77777777" w:rsidR="002E676E" w:rsidRDefault="002E676E" w:rsidP="002E676E">
    <w:pPr>
      <w:rPr>
        <w:i/>
        <w:sz w:val="20"/>
      </w:rPr>
    </w:pPr>
    <w:r>
      <w:rPr>
        <w:i/>
        <w:sz w:val="20"/>
      </w:rPr>
      <w:t>Curriculum Vitae</w:t>
    </w:r>
  </w:p>
  <w:p w14:paraId="2C33C63A" w14:textId="13E581C6" w:rsidR="002E676E" w:rsidRDefault="002E676E">
    <w:pPr>
      <w:pStyle w:val="Header"/>
    </w:pPr>
  </w:p>
  <w:p w14:paraId="68582812" w14:textId="77777777" w:rsidR="002E676E" w:rsidRDefault="002E6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632"/>
    <w:multiLevelType w:val="multilevel"/>
    <w:tmpl w:val="8DFC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2C86"/>
    <w:multiLevelType w:val="hybridMultilevel"/>
    <w:tmpl w:val="813EB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23AC"/>
    <w:multiLevelType w:val="hybridMultilevel"/>
    <w:tmpl w:val="853C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D18"/>
    <w:multiLevelType w:val="multilevel"/>
    <w:tmpl w:val="8DFC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50EDE"/>
    <w:multiLevelType w:val="hybridMultilevel"/>
    <w:tmpl w:val="A2C6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763"/>
    <w:multiLevelType w:val="hybridMultilevel"/>
    <w:tmpl w:val="F29E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52B4"/>
    <w:multiLevelType w:val="hybridMultilevel"/>
    <w:tmpl w:val="FD9A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A0594"/>
    <w:multiLevelType w:val="hybridMultilevel"/>
    <w:tmpl w:val="56C0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57C72"/>
    <w:multiLevelType w:val="hybridMultilevel"/>
    <w:tmpl w:val="823EF6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AB4474"/>
    <w:multiLevelType w:val="hybridMultilevel"/>
    <w:tmpl w:val="C16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59E3"/>
    <w:multiLevelType w:val="hybridMultilevel"/>
    <w:tmpl w:val="C262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123F"/>
    <w:multiLevelType w:val="hybridMultilevel"/>
    <w:tmpl w:val="F450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99"/>
    <w:rsid w:val="00045FAF"/>
    <w:rsid w:val="000474E0"/>
    <w:rsid w:val="00096EB5"/>
    <w:rsid w:val="000B30A8"/>
    <w:rsid w:val="000C1294"/>
    <w:rsid w:val="000C1620"/>
    <w:rsid w:val="000C5831"/>
    <w:rsid w:val="000D02FC"/>
    <w:rsid w:val="000D0CC6"/>
    <w:rsid w:val="000D1186"/>
    <w:rsid w:val="000F1150"/>
    <w:rsid w:val="00116876"/>
    <w:rsid w:val="00122E70"/>
    <w:rsid w:val="0013327C"/>
    <w:rsid w:val="00140370"/>
    <w:rsid w:val="0014737D"/>
    <w:rsid w:val="00151743"/>
    <w:rsid w:val="00153F16"/>
    <w:rsid w:val="001617A8"/>
    <w:rsid w:val="00173A70"/>
    <w:rsid w:val="001868E0"/>
    <w:rsid w:val="001A16D7"/>
    <w:rsid w:val="001A5430"/>
    <w:rsid w:val="001A6885"/>
    <w:rsid w:val="001A7B9F"/>
    <w:rsid w:val="001B2824"/>
    <w:rsid w:val="001C4749"/>
    <w:rsid w:val="001D6F95"/>
    <w:rsid w:val="001E22FE"/>
    <w:rsid w:val="001E294E"/>
    <w:rsid w:val="001E4A08"/>
    <w:rsid w:val="00207E9D"/>
    <w:rsid w:val="00210F8A"/>
    <w:rsid w:val="00216F49"/>
    <w:rsid w:val="00226094"/>
    <w:rsid w:val="002312A3"/>
    <w:rsid w:val="002316C6"/>
    <w:rsid w:val="00236D47"/>
    <w:rsid w:val="00240EA8"/>
    <w:rsid w:val="00257114"/>
    <w:rsid w:val="002669D4"/>
    <w:rsid w:val="002707A8"/>
    <w:rsid w:val="00283911"/>
    <w:rsid w:val="00291857"/>
    <w:rsid w:val="002A0DDE"/>
    <w:rsid w:val="002E2616"/>
    <w:rsid w:val="002E676E"/>
    <w:rsid w:val="002F5520"/>
    <w:rsid w:val="002F7794"/>
    <w:rsid w:val="00301F3F"/>
    <w:rsid w:val="003028E2"/>
    <w:rsid w:val="00330C9D"/>
    <w:rsid w:val="00353DEE"/>
    <w:rsid w:val="00362AB9"/>
    <w:rsid w:val="00362E3D"/>
    <w:rsid w:val="00366E01"/>
    <w:rsid w:val="00367E69"/>
    <w:rsid w:val="00381126"/>
    <w:rsid w:val="00382209"/>
    <w:rsid w:val="00383C38"/>
    <w:rsid w:val="00387D6F"/>
    <w:rsid w:val="003A2C4A"/>
    <w:rsid w:val="003A4B7A"/>
    <w:rsid w:val="003B0F66"/>
    <w:rsid w:val="003B4D7F"/>
    <w:rsid w:val="003C4783"/>
    <w:rsid w:val="003F4499"/>
    <w:rsid w:val="00407978"/>
    <w:rsid w:val="00430E1C"/>
    <w:rsid w:val="004361FF"/>
    <w:rsid w:val="004444D6"/>
    <w:rsid w:val="0046057E"/>
    <w:rsid w:val="00462FD8"/>
    <w:rsid w:val="004635EC"/>
    <w:rsid w:val="0046797B"/>
    <w:rsid w:val="004765B0"/>
    <w:rsid w:val="004834F8"/>
    <w:rsid w:val="0049206E"/>
    <w:rsid w:val="00492620"/>
    <w:rsid w:val="004B28BA"/>
    <w:rsid w:val="004C045C"/>
    <w:rsid w:val="004D0515"/>
    <w:rsid w:val="004E0FA5"/>
    <w:rsid w:val="0050410C"/>
    <w:rsid w:val="0051785B"/>
    <w:rsid w:val="00522B56"/>
    <w:rsid w:val="0052738C"/>
    <w:rsid w:val="00533120"/>
    <w:rsid w:val="00542188"/>
    <w:rsid w:val="00560BAE"/>
    <w:rsid w:val="00563AB8"/>
    <w:rsid w:val="00564CD4"/>
    <w:rsid w:val="00565951"/>
    <w:rsid w:val="00575502"/>
    <w:rsid w:val="0058418D"/>
    <w:rsid w:val="005876B7"/>
    <w:rsid w:val="005959CF"/>
    <w:rsid w:val="0059603B"/>
    <w:rsid w:val="005A3016"/>
    <w:rsid w:val="005B7051"/>
    <w:rsid w:val="005C42E0"/>
    <w:rsid w:val="005D2717"/>
    <w:rsid w:val="005D4C48"/>
    <w:rsid w:val="005F6FF9"/>
    <w:rsid w:val="006041D3"/>
    <w:rsid w:val="00610B78"/>
    <w:rsid w:val="00620467"/>
    <w:rsid w:val="0062651E"/>
    <w:rsid w:val="006267A9"/>
    <w:rsid w:val="006374BC"/>
    <w:rsid w:val="0065581C"/>
    <w:rsid w:val="00666B15"/>
    <w:rsid w:val="00670F0F"/>
    <w:rsid w:val="0067582C"/>
    <w:rsid w:val="00685A39"/>
    <w:rsid w:val="006A75B1"/>
    <w:rsid w:val="006B0B21"/>
    <w:rsid w:val="006C20FF"/>
    <w:rsid w:val="006D1B60"/>
    <w:rsid w:val="006E6EF8"/>
    <w:rsid w:val="0070223D"/>
    <w:rsid w:val="00723F5D"/>
    <w:rsid w:val="00731B0A"/>
    <w:rsid w:val="0075133F"/>
    <w:rsid w:val="0076498A"/>
    <w:rsid w:val="0076565C"/>
    <w:rsid w:val="00766E98"/>
    <w:rsid w:val="007848B9"/>
    <w:rsid w:val="007B282A"/>
    <w:rsid w:val="007B6AA4"/>
    <w:rsid w:val="007D2496"/>
    <w:rsid w:val="007D6F40"/>
    <w:rsid w:val="007E1B9E"/>
    <w:rsid w:val="007E535B"/>
    <w:rsid w:val="007E75DB"/>
    <w:rsid w:val="007F0593"/>
    <w:rsid w:val="007F627F"/>
    <w:rsid w:val="00800FFB"/>
    <w:rsid w:val="00801F63"/>
    <w:rsid w:val="00834831"/>
    <w:rsid w:val="0084029D"/>
    <w:rsid w:val="00852F28"/>
    <w:rsid w:val="00875833"/>
    <w:rsid w:val="00892D7C"/>
    <w:rsid w:val="00895A03"/>
    <w:rsid w:val="008976CD"/>
    <w:rsid w:val="008A40F8"/>
    <w:rsid w:val="008A770B"/>
    <w:rsid w:val="008D4739"/>
    <w:rsid w:val="008E4A39"/>
    <w:rsid w:val="008E6DC6"/>
    <w:rsid w:val="008E7BD1"/>
    <w:rsid w:val="009157CE"/>
    <w:rsid w:val="00924285"/>
    <w:rsid w:val="00955978"/>
    <w:rsid w:val="00965DAD"/>
    <w:rsid w:val="00966C17"/>
    <w:rsid w:val="0097322F"/>
    <w:rsid w:val="00974E7D"/>
    <w:rsid w:val="00985704"/>
    <w:rsid w:val="00994FFA"/>
    <w:rsid w:val="009A2495"/>
    <w:rsid w:val="009A2B14"/>
    <w:rsid w:val="009B4957"/>
    <w:rsid w:val="009D1564"/>
    <w:rsid w:val="009F31A6"/>
    <w:rsid w:val="009F3D23"/>
    <w:rsid w:val="00A015A2"/>
    <w:rsid w:val="00A1276F"/>
    <w:rsid w:val="00A233CE"/>
    <w:rsid w:val="00A305D8"/>
    <w:rsid w:val="00A467CD"/>
    <w:rsid w:val="00A56CBC"/>
    <w:rsid w:val="00A60E9E"/>
    <w:rsid w:val="00A70E7F"/>
    <w:rsid w:val="00A72E24"/>
    <w:rsid w:val="00A7487D"/>
    <w:rsid w:val="00A9239E"/>
    <w:rsid w:val="00A9373D"/>
    <w:rsid w:val="00AA2221"/>
    <w:rsid w:val="00AB4305"/>
    <w:rsid w:val="00AC17F8"/>
    <w:rsid w:val="00AE5C1C"/>
    <w:rsid w:val="00B1508D"/>
    <w:rsid w:val="00B27347"/>
    <w:rsid w:val="00B32A25"/>
    <w:rsid w:val="00B464E0"/>
    <w:rsid w:val="00B65509"/>
    <w:rsid w:val="00B663AE"/>
    <w:rsid w:val="00B7146C"/>
    <w:rsid w:val="00B915F8"/>
    <w:rsid w:val="00B93C55"/>
    <w:rsid w:val="00BA14C1"/>
    <w:rsid w:val="00BB52F8"/>
    <w:rsid w:val="00BB5E0F"/>
    <w:rsid w:val="00BE14A5"/>
    <w:rsid w:val="00BE2DD3"/>
    <w:rsid w:val="00BE50EC"/>
    <w:rsid w:val="00C0354F"/>
    <w:rsid w:val="00C55F9C"/>
    <w:rsid w:val="00C56FE9"/>
    <w:rsid w:val="00C63CF1"/>
    <w:rsid w:val="00C64E19"/>
    <w:rsid w:val="00C65F99"/>
    <w:rsid w:val="00C660B0"/>
    <w:rsid w:val="00C7102A"/>
    <w:rsid w:val="00C73413"/>
    <w:rsid w:val="00CB4EB4"/>
    <w:rsid w:val="00CD1ED7"/>
    <w:rsid w:val="00CD35B1"/>
    <w:rsid w:val="00CD3907"/>
    <w:rsid w:val="00CD5A46"/>
    <w:rsid w:val="00CE6540"/>
    <w:rsid w:val="00CF40E9"/>
    <w:rsid w:val="00D00F3A"/>
    <w:rsid w:val="00D42754"/>
    <w:rsid w:val="00D45D7F"/>
    <w:rsid w:val="00D62F47"/>
    <w:rsid w:val="00D67AFD"/>
    <w:rsid w:val="00D7064D"/>
    <w:rsid w:val="00D840ED"/>
    <w:rsid w:val="00DA54CF"/>
    <w:rsid w:val="00DA5515"/>
    <w:rsid w:val="00DB5CA2"/>
    <w:rsid w:val="00DC0E77"/>
    <w:rsid w:val="00DC1CA7"/>
    <w:rsid w:val="00DC2329"/>
    <w:rsid w:val="00DC3F94"/>
    <w:rsid w:val="00DD1212"/>
    <w:rsid w:val="00DE05A9"/>
    <w:rsid w:val="00DE1665"/>
    <w:rsid w:val="00DE4C23"/>
    <w:rsid w:val="00DF5788"/>
    <w:rsid w:val="00E30F27"/>
    <w:rsid w:val="00E40EE2"/>
    <w:rsid w:val="00E471B7"/>
    <w:rsid w:val="00E634DB"/>
    <w:rsid w:val="00E67835"/>
    <w:rsid w:val="00E77822"/>
    <w:rsid w:val="00E830FC"/>
    <w:rsid w:val="00E8612D"/>
    <w:rsid w:val="00E96C33"/>
    <w:rsid w:val="00EB2C99"/>
    <w:rsid w:val="00EB33A9"/>
    <w:rsid w:val="00ED0F7A"/>
    <w:rsid w:val="00ED54C0"/>
    <w:rsid w:val="00F005C6"/>
    <w:rsid w:val="00F101A0"/>
    <w:rsid w:val="00F22F4A"/>
    <w:rsid w:val="00F37EB7"/>
    <w:rsid w:val="00F453EF"/>
    <w:rsid w:val="00F47F7F"/>
    <w:rsid w:val="00F53263"/>
    <w:rsid w:val="00FA273C"/>
    <w:rsid w:val="00FA626D"/>
    <w:rsid w:val="00FA6D74"/>
    <w:rsid w:val="00FC76E6"/>
    <w:rsid w:val="00FE2626"/>
    <w:rsid w:val="00FE2FA0"/>
    <w:rsid w:val="00FE545C"/>
    <w:rsid w:val="00FF1E17"/>
    <w:rsid w:val="00FF2437"/>
    <w:rsid w:val="016BD5D1"/>
    <w:rsid w:val="103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AA16E7"/>
  <w15:chartTrackingRefBased/>
  <w15:docId w15:val="{5ED85A13-98EA-4459-801B-1ECAEA5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9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15A2"/>
    <w:rPr>
      <w:rFonts w:ascii="Tahoma" w:hAnsi="Tahoma" w:cs="Tahoma"/>
      <w:sz w:val="16"/>
      <w:szCs w:val="16"/>
    </w:rPr>
  </w:style>
  <w:style w:type="character" w:styleId="Hyperlink">
    <w:name w:val="Hyperlink"/>
    <w:rsid w:val="00670F0F"/>
    <w:rPr>
      <w:color w:val="0000FF"/>
      <w:u w:val="single"/>
    </w:rPr>
  </w:style>
  <w:style w:type="paragraph" w:customStyle="1" w:styleId="title1">
    <w:name w:val="title1"/>
    <w:basedOn w:val="Normal"/>
    <w:rsid w:val="00670F0F"/>
    <w:pPr>
      <w:spacing w:before="100" w:beforeAutospacing="1"/>
      <w:ind w:left="825"/>
    </w:pPr>
    <w:rPr>
      <w:rFonts w:ascii="Times New Roman" w:hAnsi="Times New Roman"/>
      <w:szCs w:val="22"/>
    </w:rPr>
  </w:style>
  <w:style w:type="paragraph" w:customStyle="1" w:styleId="authors1">
    <w:name w:val="authors1"/>
    <w:basedOn w:val="Normal"/>
    <w:rsid w:val="00670F0F"/>
    <w:pPr>
      <w:spacing w:before="72" w:line="240" w:lineRule="atLeast"/>
      <w:ind w:left="825"/>
    </w:pPr>
    <w:rPr>
      <w:rFonts w:ascii="Times New Roman" w:hAnsi="Times New Roman"/>
      <w:szCs w:val="22"/>
    </w:rPr>
  </w:style>
  <w:style w:type="paragraph" w:customStyle="1" w:styleId="source1">
    <w:name w:val="source1"/>
    <w:basedOn w:val="Normal"/>
    <w:rsid w:val="00670F0F"/>
    <w:pPr>
      <w:spacing w:before="120" w:line="240" w:lineRule="atLeast"/>
      <w:ind w:left="825"/>
    </w:pPr>
    <w:rPr>
      <w:rFonts w:ascii="Times New Roman" w:hAnsi="Times New Roman"/>
      <w:sz w:val="18"/>
      <w:szCs w:val="18"/>
    </w:rPr>
  </w:style>
  <w:style w:type="paragraph" w:customStyle="1" w:styleId="pmid1">
    <w:name w:val="pmid1"/>
    <w:basedOn w:val="Normal"/>
    <w:rsid w:val="00670F0F"/>
    <w:pPr>
      <w:spacing w:before="100" w:beforeAutospacing="1" w:after="100" w:afterAutospacing="1" w:line="90" w:lineRule="atLeast"/>
      <w:ind w:left="825"/>
    </w:pPr>
    <w:rPr>
      <w:rFonts w:ascii="Times New Roman" w:hAnsi="Times New Roman"/>
      <w:color w:val="696969"/>
      <w:sz w:val="18"/>
      <w:szCs w:val="18"/>
    </w:rPr>
  </w:style>
  <w:style w:type="paragraph" w:customStyle="1" w:styleId="links1">
    <w:name w:val="links1"/>
    <w:basedOn w:val="Normal"/>
    <w:rsid w:val="00670F0F"/>
    <w:pPr>
      <w:spacing w:before="100" w:beforeAutospacing="1" w:after="100" w:afterAutospacing="1" w:line="0" w:lineRule="auto"/>
      <w:ind w:left="825"/>
    </w:pPr>
    <w:rPr>
      <w:rFonts w:ascii="Times New Roman" w:hAnsi="Times New Roman"/>
      <w:sz w:val="18"/>
      <w:szCs w:val="18"/>
    </w:rPr>
  </w:style>
  <w:style w:type="character" w:customStyle="1" w:styleId="journalname">
    <w:name w:val="journalname"/>
    <w:basedOn w:val="DefaultParagraphFont"/>
    <w:rsid w:val="00670F0F"/>
  </w:style>
  <w:style w:type="character" w:styleId="Emphasis">
    <w:name w:val="Emphasis"/>
    <w:qFormat/>
    <w:rsid w:val="004834F8"/>
    <w:rPr>
      <w:i/>
      <w:iCs/>
    </w:rPr>
  </w:style>
  <w:style w:type="paragraph" w:styleId="Header">
    <w:name w:val="header"/>
    <w:basedOn w:val="Normal"/>
    <w:link w:val="HeaderChar"/>
    <w:uiPriority w:val="99"/>
    <w:rsid w:val="002E6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76E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E6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76E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37EB7"/>
    <w:rPr>
      <w:rFonts w:eastAsiaTheme="minorHAnsi" w:cs="Arial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37EB7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37EB7"/>
  </w:style>
  <w:style w:type="paragraph" w:styleId="ListParagraph">
    <w:name w:val="List Paragraph"/>
    <w:basedOn w:val="Normal"/>
    <w:uiPriority w:val="34"/>
    <w:qFormat/>
    <w:rsid w:val="00045FAF"/>
    <w:pPr>
      <w:ind w:left="720"/>
      <w:contextualSpacing/>
    </w:pPr>
  </w:style>
  <w:style w:type="table" w:styleId="TableGrid">
    <w:name w:val="Table Grid"/>
    <w:basedOn w:val="TableNormal"/>
    <w:rsid w:val="001A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9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8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8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7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1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09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938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9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56324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801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7518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2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20707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15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22722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54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7065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43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19B81-1772-4AF2-9FBF-437EDBEB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8559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L</vt:lpstr>
    </vt:vector>
  </TitlesOfParts>
  <Company>Microsoft</Company>
  <LinksUpToDate>false</LinksUpToDate>
  <CharactersWithSpaces>57748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L</dc:title>
  <dc:subject/>
  <dc:creator>Michelle Wolcott</dc:creator>
  <cp:keywords/>
  <cp:lastModifiedBy>LaFrance, Nan</cp:lastModifiedBy>
  <cp:revision>5</cp:revision>
  <cp:lastPrinted>2017-10-12T17:32:00Z</cp:lastPrinted>
  <dcterms:created xsi:type="dcterms:W3CDTF">2020-08-12T22:30:00Z</dcterms:created>
  <dcterms:modified xsi:type="dcterms:W3CDTF">2020-08-12T22:37:00Z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